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04EE" w14:textId="14BB1A93" w:rsidR="004D5311" w:rsidRPr="008F2AA2" w:rsidRDefault="00031459" w:rsidP="004D5311">
      <w:pPr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Running a</w:t>
      </w:r>
      <w:r w:rsidR="0032196C" w:rsidRPr="008F2AA2">
        <w:rPr>
          <w:rFonts w:ascii="Arial" w:eastAsiaTheme="minorHAnsi" w:hAnsi="Arial" w:cs="Arial"/>
          <w:b/>
          <w:bCs/>
          <w:sz w:val="20"/>
          <w:szCs w:val="20"/>
        </w:rPr>
        <w:t xml:space="preserve"> Successful Law Firm</w:t>
      </w:r>
    </w:p>
    <w:p w14:paraId="65B0D59B" w14:textId="0FF1738D" w:rsidR="004D5311" w:rsidRDefault="004D5311" w:rsidP="004D5311">
      <w:pPr>
        <w:rPr>
          <w:rFonts w:ascii="Arial" w:eastAsiaTheme="minorHAnsi" w:hAnsi="Arial" w:cs="Arial"/>
          <w:sz w:val="20"/>
          <w:szCs w:val="20"/>
        </w:rPr>
      </w:pPr>
      <w:r w:rsidRPr="008F2AA2">
        <w:rPr>
          <w:rFonts w:ascii="Arial" w:eastAsiaTheme="minorHAnsi" w:hAnsi="Arial" w:cs="Arial"/>
          <w:sz w:val="20"/>
          <w:szCs w:val="20"/>
        </w:rPr>
        <w:t>By: Michael L. Goldblatt</w:t>
      </w:r>
    </w:p>
    <w:p w14:paraId="3CEAAA9C" w14:textId="77777777" w:rsidR="00BB4F6F" w:rsidRDefault="00BB4F6F" w:rsidP="004D5311">
      <w:pPr>
        <w:rPr>
          <w:rFonts w:ascii="Arial" w:eastAsiaTheme="minorHAnsi" w:hAnsi="Arial" w:cs="Arial"/>
          <w:sz w:val="20"/>
          <w:szCs w:val="20"/>
        </w:rPr>
      </w:pPr>
    </w:p>
    <w:p w14:paraId="6D0182B1" w14:textId="0472BEC2" w:rsidR="00506704" w:rsidRDefault="00BB4F6F" w:rsidP="004D5311">
      <w:pPr>
        <w:rPr>
          <w:rFonts w:ascii="Arial" w:eastAsiaTheme="minorHAnsi" w:hAnsi="Arial" w:cs="Arial"/>
          <w:sz w:val="20"/>
          <w:szCs w:val="20"/>
        </w:rPr>
      </w:pPr>
      <w:r w:rsidRPr="00BB4F6F">
        <w:rPr>
          <w:rFonts w:ascii="Arial" w:eastAsiaTheme="minorHAnsi" w:hAnsi="Arial" w:cs="Arial"/>
          <w:sz w:val="20"/>
          <w:szCs w:val="20"/>
        </w:rPr>
        <w:t xml:space="preserve">Originally Published on Blumberg Blog, </w:t>
      </w:r>
      <w:r w:rsidR="000D725D">
        <w:rPr>
          <w:rFonts w:ascii="Arial" w:eastAsiaTheme="minorHAnsi" w:hAnsi="Arial" w:cs="Arial"/>
          <w:sz w:val="20"/>
          <w:szCs w:val="20"/>
        </w:rPr>
        <w:t>June</w:t>
      </w:r>
      <w:r w:rsidRPr="00BB4F6F">
        <w:rPr>
          <w:rFonts w:ascii="Arial" w:eastAsiaTheme="minorHAnsi" w:hAnsi="Arial" w:cs="Arial"/>
          <w:sz w:val="20"/>
          <w:szCs w:val="20"/>
        </w:rPr>
        <w:t xml:space="preserve"> </w:t>
      </w:r>
      <w:r w:rsidR="000D725D">
        <w:rPr>
          <w:rFonts w:ascii="Arial" w:eastAsiaTheme="minorHAnsi" w:hAnsi="Arial" w:cs="Arial"/>
          <w:sz w:val="20"/>
          <w:szCs w:val="20"/>
        </w:rPr>
        <w:t>7</w:t>
      </w:r>
      <w:r w:rsidRPr="00BB4F6F">
        <w:rPr>
          <w:rFonts w:ascii="Arial" w:eastAsiaTheme="minorHAnsi" w:hAnsi="Arial" w:cs="Arial"/>
          <w:sz w:val="20"/>
          <w:szCs w:val="20"/>
        </w:rPr>
        <w:t>, 2022</w:t>
      </w:r>
    </w:p>
    <w:p w14:paraId="050AC353" w14:textId="09654A00" w:rsidR="00506704" w:rsidRPr="008F2AA2" w:rsidRDefault="00506704" w:rsidP="004D5311">
      <w:pPr>
        <w:rPr>
          <w:rFonts w:ascii="Arial" w:eastAsiaTheme="minorHAnsi" w:hAnsi="Arial" w:cs="Arial"/>
          <w:sz w:val="20"/>
          <w:szCs w:val="20"/>
        </w:rPr>
      </w:pPr>
      <w:r w:rsidRPr="00506704">
        <w:rPr>
          <w:rFonts w:ascii="Arial" w:eastAsiaTheme="minorHAnsi" w:hAnsi="Arial" w:cs="Arial"/>
          <w:sz w:val="20"/>
          <w:szCs w:val="20"/>
        </w:rPr>
        <w:t xml:space="preserve">Printed with the permission of </w:t>
      </w:r>
      <w:hyperlink r:id="rId5" w:history="1">
        <w:r w:rsidR="00496EFF" w:rsidRPr="00496EFF">
          <w:rPr>
            <w:rStyle w:val="Hyperlink"/>
            <w:rFonts w:ascii="Arial" w:eastAsiaTheme="minorHAnsi" w:hAnsi="Arial" w:cs="Arial"/>
            <w:sz w:val="20"/>
            <w:szCs w:val="20"/>
          </w:rPr>
          <w:t>Blumberg Blog</w:t>
        </w:r>
      </w:hyperlink>
      <w:r w:rsidRPr="00506704">
        <w:rPr>
          <w:rFonts w:ascii="Arial" w:eastAsiaTheme="minorHAnsi" w:hAnsi="Arial" w:cs="Arial"/>
          <w:sz w:val="20"/>
          <w:szCs w:val="20"/>
        </w:rPr>
        <w:t xml:space="preserve"> and </w:t>
      </w:r>
      <w:hyperlink r:id="rId6" w:history="1">
        <w:r w:rsidRPr="00713EB0">
          <w:rPr>
            <w:rStyle w:val="Hyperlink"/>
            <w:rFonts w:ascii="Arial" w:eastAsiaTheme="minorHAnsi" w:hAnsi="Arial" w:cs="Arial"/>
            <w:sz w:val="20"/>
            <w:szCs w:val="20"/>
          </w:rPr>
          <w:t>BlumbergExcelsior, Inc.</w:t>
        </w:r>
      </w:hyperlink>
    </w:p>
    <w:p w14:paraId="267A283F" w14:textId="77777777" w:rsidR="00AE1BD5" w:rsidRPr="008F2AA2" w:rsidRDefault="00AE1BD5" w:rsidP="004D5311">
      <w:pPr>
        <w:rPr>
          <w:rFonts w:ascii="Arial" w:eastAsiaTheme="minorHAnsi" w:hAnsi="Arial" w:cs="Arial"/>
          <w:sz w:val="20"/>
          <w:szCs w:val="20"/>
        </w:rPr>
      </w:pPr>
    </w:p>
    <w:p w14:paraId="36D1E00C" w14:textId="436E7307" w:rsidR="0060777E" w:rsidRPr="00782E79" w:rsidRDefault="000673E5" w:rsidP="00782E79">
      <w:pPr>
        <w:rPr>
          <w:rFonts w:ascii="Arial" w:eastAsiaTheme="minorHAnsi" w:hAnsi="Arial" w:cs="Arial"/>
          <w:sz w:val="20"/>
          <w:szCs w:val="20"/>
        </w:rPr>
      </w:pPr>
      <w:r w:rsidRPr="00EC7FCA">
        <w:rPr>
          <w:rFonts w:ascii="Arial" w:eastAsiaTheme="minorHAnsi" w:hAnsi="Arial" w:cs="Arial"/>
          <w:sz w:val="20"/>
          <w:szCs w:val="20"/>
        </w:rPr>
        <w:t>About 30 years ago, Paramount Pictures release</w:t>
      </w:r>
      <w:r w:rsidR="00C076C1">
        <w:rPr>
          <w:rFonts w:ascii="Arial" w:eastAsiaTheme="minorHAnsi" w:hAnsi="Arial" w:cs="Arial"/>
          <w:sz w:val="20"/>
          <w:szCs w:val="20"/>
        </w:rPr>
        <w:t>d</w:t>
      </w:r>
      <w:r w:rsidRPr="00EC7FCA">
        <w:rPr>
          <w:rFonts w:ascii="Arial" w:eastAsiaTheme="minorHAnsi" w:hAnsi="Arial" w:cs="Arial"/>
          <w:sz w:val="20"/>
          <w:szCs w:val="20"/>
        </w:rPr>
        <w:t xml:space="preserve"> a </w:t>
      </w:r>
      <w:r w:rsidR="00FD26A2">
        <w:rPr>
          <w:rFonts w:ascii="Arial" w:eastAsiaTheme="minorHAnsi" w:hAnsi="Arial" w:cs="Arial"/>
          <w:sz w:val="20"/>
          <w:szCs w:val="20"/>
        </w:rPr>
        <w:t xml:space="preserve">movie based on </w:t>
      </w:r>
      <w:r w:rsidR="00C076C1">
        <w:rPr>
          <w:rFonts w:ascii="Arial" w:eastAsiaTheme="minorHAnsi" w:hAnsi="Arial" w:cs="Arial"/>
          <w:sz w:val="20"/>
          <w:szCs w:val="20"/>
        </w:rPr>
        <w:t xml:space="preserve">a popular </w:t>
      </w:r>
      <w:r w:rsidR="00FD26A2">
        <w:rPr>
          <w:rFonts w:ascii="Arial" w:eastAsiaTheme="minorHAnsi" w:hAnsi="Arial" w:cs="Arial"/>
          <w:sz w:val="20"/>
          <w:szCs w:val="20"/>
        </w:rPr>
        <w:t>John Grisham</w:t>
      </w:r>
      <w:r w:rsidR="00477C68">
        <w:rPr>
          <w:rFonts w:ascii="Arial" w:eastAsiaTheme="minorHAnsi" w:hAnsi="Arial" w:cs="Arial"/>
          <w:sz w:val="20"/>
          <w:szCs w:val="20"/>
        </w:rPr>
        <w:t xml:space="preserve"> </w:t>
      </w:r>
      <w:r w:rsidR="00FD26A2">
        <w:rPr>
          <w:rFonts w:ascii="Arial" w:eastAsiaTheme="minorHAnsi" w:hAnsi="Arial" w:cs="Arial"/>
          <w:sz w:val="20"/>
          <w:szCs w:val="20"/>
        </w:rPr>
        <w:t>book</w:t>
      </w:r>
      <w:r w:rsidR="00C076C1">
        <w:rPr>
          <w:rFonts w:ascii="Arial" w:eastAsiaTheme="minorHAnsi" w:hAnsi="Arial" w:cs="Arial"/>
          <w:sz w:val="20"/>
          <w:szCs w:val="20"/>
        </w:rPr>
        <w:t xml:space="preserve"> </w:t>
      </w:r>
      <w:r w:rsidR="00477C68">
        <w:rPr>
          <w:rFonts w:ascii="Arial" w:eastAsiaTheme="minorHAnsi" w:hAnsi="Arial" w:cs="Arial"/>
          <w:sz w:val="20"/>
          <w:szCs w:val="20"/>
        </w:rPr>
        <w:t>titled</w:t>
      </w:r>
      <w:r w:rsidR="00C076C1">
        <w:rPr>
          <w:rFonts w:ascii="Arial" w:eastAsiaTheme="minorHAnsi" w:hAnsi="Arial" w:cs="Arial"/>
          <w:sz w:val="20"/>
          <w:szCs w:val="20"/>
        </w:rPr>
        <w:t xml:space="preserve"> </w:t>
      </w:r>
      <w:r w:rsidRPr="00EC7FCA">
        <w:rPr>
          <w:rFonts w:ascii="Arial" w:eastAsiaTheme="minorHAnsi" w:hAnsi="Arial" w:cs="Arial"/>
          <w:sz w:val="20"/>
          <w:szCs w:val="20"/>
        </w:rPr>
        <w:t>The Firm</w:t>
      </w:r>
      <w:r w:rsidR="00FD26A2">
        <w:rPr>
          <w:rFonts w:ascii="Arial" w:eastAsiaTheme="minorHAnsi" w:hAnsi="Arial" w:cs="Arial"/>
          <w:sz w:val="20"/>
          <w:szCs w:val="20"/>
        </w:rPr>
        <w:t xml:space="preserve">. </w:t>
      </w:r>
      <w:r w:rsidR="004B55D5" w:rsidRPr="00EC7FCA">
        <w:rPr>
          <w:rFonts w:ascii="Arial" w:eastAsiaTheme="minorHAnsi" w:hAnsi="Arial" w:cs="Arial"/>
          <w:sz w:val="20"/>
          <w:szCs w:val="20"/>
        </w:rPr>
        <w:t xml:space="preserve">The </w:t>
      </w:r>
      <w:r w:rsidR="005C109D">
        <w:rPr>
          <w:rFonts w:ascii="Arial" w:eastAsiaTheme="minorHAnsi" w:hAnsi="Arial" w:cs="Arial"/>
          <w:sz w:val="20"/>
          <w:szCs w:val="20"/>
        </w:rPr>
        <w:t>movie</w:t>
      </w:r>
      <w:r w:rsidR="004B55D5" w:rsidRPr="00EC7FCA">
        <w:rPr>
          <w:rFonts w:ascii="Arial" w:eastAsiaTheme="minorHAnsi" w:hAnsi="Arial" w:cs="Arial"/>
          <w:sz w:val="20"/>
          <w:szCs w:val="20"/>
        </w:rPr>
        <w:t xml:space="preserve"> received academy award nominations and positive </w:t>
      </w:r>
      <w:r w:rsidR="00B0390B">
        <w:rPr>
          <w:rFonts w:ascii="Arial" w:eastAsiaTheme="minorHAnsi" w:hAnsi="Arial" w:cs="Arial"/>
          <w:sz w:val="20"/>
          <w:szCs w:val="20"/>
        </w:rPr>
        <w:t>reviews</w:t>
      </w:r>
      <w:r w:rsidR="009D3E6F">
        <w:rPr>
          <w:rFonts w:ascii="Arial" w:eastAsiaTheme="minorHAnsi" w:hAnsi="Arial" w:cs="Arial"/>
          <w:sz w:val="20"/>
          <w:szCs w:val="20"/>
        </w:rPr>
        <w:t xml:space="preserve">. It was a </w:t>
      </w:r>
      <w:r w:rsidR="00402087">
        <w:rPr>
          <w:rFonts w:ascii="Arial" w:eastAsiaTheme="minorHAnsi" w:hAnsi="Arial" w:cs="Arial"/>
          <w:sz w:val="20"/>
          <w:szCs w:val="20"/>
        </w:rPr>
        <w:t>thriller</w:t>
      </w:r>
      <w:r w:rsidR="009D3E6F">
        <w:rPr>
          <w:rFonts w:ascii="Arial" w:eastAsiaTheme="minorHAnsi" w:hAnsi="Arial" w:cs="Arial"/>
          <w:sz w:val="20"/>
          <w:szCs w:val="20"/>
        </w:rPr>
        <w:t xml:space="preserve"> that</w:t>
      </w:r>
      <w:r w:rsidR="00402087">
        <w:rPr>
          <w:rFonts w:ascii="Arial" w:eastAsiaTheme="minorHAnsi" w:hAnsi="Arial" w:cs="Arial"/>
          <w:sz w:val="20"/>
          <w:szCs w:val="20"/>
        </w:rPr>
        <w:t xml:space="preserve"> </w:t>
      </w:r>
      <w:r w:rsidR="00E86229" w:rsidRPr="00EC7FCA">
        <w:rPr>
          <w:rFonts w:ascii="Arial" w:eastAsiaTheme="minorHAnsi" w:hAnsi="Arial" w:cs="Arial"/>
          <w:sz w:val="20"/>
          <w:szCs w:val="20"/>
        </w:rPr>
        <w:t xml:space="preserve">dramatized </w:t>
      </w:r>
      <w:r w:rsidR="004E700A">
        <w:rPr>
          <w:rFonts w:ascii="Arial" w:eastAsiaTheme="minorHAnsi" w:hAnsi="Arial" w:cs="Arial"/>
          <w:sz w:val="20"/>
          <w:szCs w:val="20"/>
        </w:rPr>
        <w:t>the downfall of</w:t>
      </w:r>
      <w:r w:rsidR="007B58DF" w:rsidRPr="00EC7FCA">
        <w:rPr>
          <w:rFonts w:ascii="Arial" w:eastAsiaTheme="minorHAnsi" w:hAnsi="Arial" w:cs="Arial"/>
          <w:sz w:val="20"/>
          <w:szCs w:val="20"/>
        </w:rPr>
        <w:t xml:space="preserve"> a sinister law firm. </w:t>
      </w:r>
      <w:r w:rsidR="001F35E6" w:rsidRPr="00EC7FCA">
        <w:rPr>
          <w:rFonts w:ascii="Arial" w:eastAsiaTheme="minorHAnsi" w:hAnsi="Arial" w:cs="Arial"/>
          <w:sz w:val="20"/>
          <w:szCs w:val="20"/>
        </w:rPr>
        <w:t xml:space="preserve">To avoid a similar fate, successful </w:t>
      </w:r>
      <w:r w:rsidR="00B66C95" w:rsidRPr="00EC7FCA">
        <w:rPr>
          <w:rFonts w:ascii="Arial" w:eastAsiaTheme="minorHAnsi" w:hAnsi="Arial" w:cs="Arial"/>
          <w:sz w:val="20"/>
          <w:szCs w:val="20"/>
        </w:rPr>
        <w:t>law firms</w:t>
      </w:r>
      <w:r w:rsidR="00716EB5">
        <w:rPr>
          <w:rFonts w:ascii="Arial" w:eastAsiaTheme="minorHAnsi" w:hAnsi="Arial" w:cs="Arial"/>
          <w:sz w:val="20"/>
          <w:szCs w:val="20"/>
        </w:rPr>
        <w:t xml:space="preserve"> strive to</w:t>
      </w:r>
      <w:r w:rsidR="00B66C95" w:rsidRPr="00EC7FCA">
        <w:rPr>
          <w:rFonts w:ascii="Arial" w:eastAsiaTheme="minorHAnsi" w:hAnsi="Arial" w:cs="Arial"/>
          <w:sz w:val="20"/>
          <w:szCs w:val="20"/>
        </w:rPr>
        <w:t xml:space="preserve"> </w:t>
      </w:r>
      <w:r w:rsidR="0087339E">
        <w:rPr>
          <w:rFonts w:ascii="Arial" w:eastAsiaTheme="minorHAnsi" w:hAnsi="Arial" w:cs="Arial"/>
          <w:sz w:val="20"/>
          <w:szCs w:val="20"/>
        </w:rPr>
        <w:t xml:space="preserve">achieve a </w:t>
      </w:r>
      <w:r w:rsidR="007B6C57">
        <w:rPr>
          <w:rFonts w:ascii="Arial" w:eastAsiaTheme="minorHAnsi" w:hAnsi="Arial" w:cs="Arial"/>
          <w:sz w:val="20"/>
          <w:szCs w:val="20"/>
        </w:rPr>
        <w:t xml:space="preserve">positive </w:t>
      </w:r>
      <w:r w:rsidR="0087339E">
        <w:rPr>
          <w:rFonts w:ascii="Arial" w:eastAsiaTheme="minorHAnsi" w:hAnsi="Arial" w:cs="Arial"/>
          <w:sz w:val="20"/>
          <w:szCs w:val="20"/>
        </w:rPr>
        <w:t xml:space="preserve">work culture </w:t>
      </w:r>
      <w:r w:rsidR="001F35E6" w:rsidRPr="00EC7FCA">
        <w:rPr>
          <w:rFonts w:ascii="Arial" w:eastAsiaTheme="minorHAnsi" w:hAnsi="Arial" w:cs="Arial"/>
          <w:sz w:val="20"/>
          <w:szCs w:val="20"/>
        </w:rPr>
        <w:t>focus</w:t>
      </w:r>
      <w:r w:rsidR="00402087">
        <w:rPr>
          <w:rFonts w:ascii="Arial" w:eastAsiaTheme="minorHAnsi" w:hAnsi="Arial" w:cs="Arial"/>
          <w:sz w:val="20"/>
          <w:szCs w:val="20"/>
        </w:rPr>
        <w:t>e</w:t>
      </w:r>
      <w:r w:rsidR="00716EB5">
        <w:rPr>
          <w:rFonts w:ascii="Arial" w:eastAsiaTheme="minorHAnsi" w:hAnsi="Arial" w:cs="Arial"/>
          <w:sz w:val="20"/>
          <w:szCs w:val="20"/>
        </w:rPr>
        <w:t>d</w:t>
      </w:r>
      <w:r w:rsidR="00402087">
        <w:rPr>
          <w:rFonts w:ascii="Arial" w:eastAsiaTheme="minorHAnsi" w:hAnsi="Arial" w:cs="Arial"/>
          <w:sz w:val="20"/>
          <w:szCs w:val="20"/>
        </w:rPr>
        <w:t xml:space="preserve"> on </w:t>
      </w:r>
      <w:r w:rsidR="0071487B">
        <w:rPr>
          <w:rFonts w:ascii="Arial" w:eastAsiaTheme="minorHAnsi" w:hAnsi="Arial" w:cs="Arial"/>
          <w:sz w:val="20"/>
          <w:szCs w:val="20"/>
        </w:rPr>
        <w:t xml:space="preserve">serving </w:t>
      </w:r>
      <w:r w:rsidR="00657C16">
        <w:rPr>
          <w:rFonts w:ascii="Arial" w:eastAsiaTheme="minorHAnsi" w:hAnsi="Arial" w:cs="Arial"/>
          <w:sz w:val="20"/>
          <w:szCs w:val="20"/>
        </w:rPr>
        <w:t>clients.</w:t>
      </w:r>
      <w:r w:rsidR="0060777E" w:rsidRPr="00782E79">
        <w:rPr>
          <w:rFonts w:ascii="Arial" w:eastAsiaTheme="minorHAnsi" w:hAnsi="Arial" w:cs="Arial"/>
          <w:sz w:val="20"/>
          <w:szCs w:val="20"/>
        </w:rPr>
        <w:t xml:space="preserve"> </w:t>
      </w:r>
      <w:r w:rsidR="00E74646">
        <w:rPr>
          <w:rFonts w:ascii="Arial" w:eastAsiaTheme="minorHAnsi" w:hAnsi="Arial" w:cs="Arial"/>
          <w:sz w:val="20"/>
          <w:szCs w:val="20"/>
        </w:rPr>
        <w:t xml:space="preserve"> Obstacles </w:t>
      </w:r>
      <w:r w:rsidR="00833647">
        <w:rPr>
          <w:rFonts w:ascii="Arial" w:eastAsiaTheme="minorHAnsi" w:hAnsi="Arial" w:cs="Arial"/>
          <w:sz w:val="20"/>
          <w:szCs w:val="20"/>
        </w:rPr>
        <w:t>includ</w:t>
      </w:r>
      <w:r w:rsidR="00073788">
        <w:rPr>
          <w:rFonts w:ascii="Arial" w:eastAsiaTheme="minorHAnsi" w:hAnsi="Arial" w:cs="Arial"/>
          <w:sz w:val="20"/>
          <w:szCs w:val="20"/>
        </w:rPr>
        <w:t>e</w:t>
      </w:r>
      <w:r w:rsidR="004866E4">
        <w:rPr>
          <w:rFonts w:ascii="Arial" w:eastAsiaTheme="minorHAnsi" w:hAnsi="Arial" w:cs="Arial"/>
          <w:sz w:val="20"/>
          <w:szCs w:val="20"/>
        </w:rPr>
        <w:t xml:space="preserve"> </w:t>
      </w:r>
      <w:r w:rsidR="00694934">
        <w:rPr>
          <w:rFonts w:ascii="Arial" w:eastAsiaTheme="minorHAnsi" w:hAnsi="Arial" w:cs="Arial"/>
          <w:sz w:val="20"/>
          <w:szCs w:val="20"/>
        </w:rPr>
        <w:t xml:space="preserve">declining </w:t>
      </w:r>
      <w:r w:rsidR="00212D7F">
        <w:rPr>
          <w:rFonts w:ascii="Arial" w:eastAsiaTheme="minorHAnsi" w:hAnsi="Arial" w:cs="Arial"/>
          <w:sz w:val="20"/>
          <w:szCs w:val="20"/>
        </w:rPr>
        <w:t xml:space="preserve">loyalty, </w:t>
      </w:r>
      <w:r w:rsidR="008747B0">
        <w:rPr>
          <w:rFonts w:ascii="Arial" w:eastAsiaTheme="minorHAnsi" w:hAnsi="Arial" w:cs="Arial"/>
          <w:sz w:val="20"/>
          <w:szCs w:val="20"/>
        </w:rPr>
        <w:t xml:space="preserve">escalating </w:t>
      </w:r>
      <w:r w:rsidR="008E13DB">
        <w:rPr>
          <w:rFonts w:ascii="Arial" w:eastAsiaTheme="minorHAnsi" w:hAnsi="Arial" w:cs="Arial"/>
          <w:sz w:val="20"/>
          <w:szCs w:val="20"/>
        </w:rPr>
        <w:t>expenses</w:t>
      </w:r>
      <w:r w:rsidR="00647FE0">
        <w:rPr>
          <w:rFonts w:ascii="Arial" w:eastAsiaTheme="minorHAnsi" w:hAnsi="Arial" w:cs="Arial"/>
          <w:sz w:val="20"/>
          <w:szCs w:val="20"/>
        </w:rPr>
        <w:t>, increasing competition</w:t>
      </w:r>
      <w:r w:rsidR="0061376C">
        <w:rPr>
          <w:rFonts w:ascii="Arial" w:eastAsiaTheme="minorHAnsi" w:hAnsi="Arial" w:cs="Arial"/>
          <w:sz w:val="20"/>
          <w:szCs w:val="20"/>
        </w:rPr>
        <w:t xml:space="preserve">, and Pandemic </w:t>
      </w:r>
      <w:r w:rsidR="00063EC9">
        <w:rPr>
          <w:rFonts w:ascii="Arial" w:eastAsiaTheme="minorHAnsi" w:hAnsi="Arial" w:cs="Arial"/>
          <w:sz w:val="20"/>
          <w:szCs w:val="20"/>
        </w:rPr>
        <w:t>problems</w:t>
      </w:r>
      <w:r w:rsidR="00CA7CDC">
        <w:rPr>
          <w:rFonts w:ascii="Arial" w:eastAsiaTheme="minorHAnsi" w:hAnsi="Arial" w:cs="Arial"/>
          <w:sz w:val="20"/>
          <w:szCs w:val="20"/>
        </w:rPr>
        <w:t>.</w:t>
      </w:r>
      <w:r w:rsidR="00C13DC7">
        <w:rPr>
          <w:rFonts w:ascii="Arial" w:eastAsiaTheme="minorHAnsi" w:hAnsi="Arial" w:cs="Arial"/>
          <w:sz w:val="20"/>
          <w:szCs w:val="20"/>
        </w:rPr>
        <w:t xml:space="preserve"> </w:t>
      </w:r>
      <w:r w:rsidR="0060777E" w:rsidRPr="00782E79">
        <w:rPr>
          <w:rFonts w:ascii="Arial" w:eastAsiaTheme="minorHAnsi" w:hAnsi="Arial" w:cs="Arial"/>
          <w:sz w:val="20"/>
          <w:szCs w:val="20"/>
        </w:rPr>
        <w:t xml:space="preserve">This article </w:t>
      </w:r>
      <w:r w:rsidR="00C53BF4">
        <w:rPr>
          <w:rFonts w:ascii="Arial" w:eastAsiaTheme="minorHAnsi" w:hAnsi="Arial" w:cs="Arial"/>
          <w:sz w:val="20"/>
          <w:szCs w:val="20"/>
        </w:rPr>
        <w:t>has</w:t>
      </w:r>
      <w:r w:rsidR="0060777E" w:rsidRPr="00782E79">
        <w:rPr>
          <w:rFonts w:ascii="Arial" w:eastAsiaTheme="minorHAnsi" w:hAnsi="Arial" w:cs="Arial"/>
          <w:sz w:val="20"/>
          <w:szCs w:val="20"/>
        </w:rPr>
        <w:t xml:space="preserve"> tips </w:t>
      </w:r>
      <w:r w:rsidR="00063EC9">
        <w:rPr>
          <w:rFonts w:ascii="Arial" w:eastAsiaTheme="minorHAnsi" w:hAnsi="Arial" w:cs="Arial"/>
          <w:sz w:val="20"/>
          <w:szCs w:val="20"/>
        </w:rPr>
        <w:t xml:space="preserve">for achieving success </w:t>
      </w:r>
      <w:r w:rsidR="00D2395C">
        <w:rPr>
          <w:rFonts w:ascii="Arial" w:eastAsiaTheme="minorHAnsi" w:hAnsi="Arial" w:cs="Arial"/>
          <w:sz w:val="20"/>
          <w:szCs w:val="20"/>
        </w:rPr>
        <w:t xml:space="preserve">and resources for implementing them. </w:t>
      </w:r>
      <w:r w:rsidR="007B0019">
        <w:rPr>
          <w:rFonts w:ascii="Arial" w:eastAsiaTheme="minorHAnsi" w:hAnsi="Arial" w:cs="Arial"/>
          <w:sz w:val="20"/>
          <w:szCs w:val="20"/>
        </w:rPr>
        <w:t xml:space="preserve">The resources include </w:t>
      </w:r>
      <w:r w:rsidR="0060777E" w:rsidRPr="00782E79">
        <w:rPr>
          <w:rFonts w:ascii="Arial" w:eastAsiaTheme="minorHAnsi" w:hAnsi="Arial" w:cs="Arial"/>
          <w:sz w:val="20"/>
          <w:szCs w:val="20"/>
        </w:rPr>
        <w:t xml:space="preserve">articles, books, forms, and websites </w:t>
      </w:r>
      <w:r w:rsidR="00AA4F33" w:rsidRPr="00782E79">
        <w:rPr>
          <w:rFonts w:ascii="Arial" w:eastAsiaTheme="minorHAnsi" w:hAnsi="Arial" w:cs="Arial"/>
          <w:sz w:val="20"/>
          <w:szCs w:val="20"/>
        </w:rPr>
        <w:t>for</w:t>
      </w:r>
      <w:r w:rsidR="00F140A8" w:rsidRPr="00782E79">
        <w:rPr>
          <w:rFonts w:ascii="Arial" w:eastAsiaTheme="minorHAnsi" w:hAnsi="Arial" w:cs="Arial"/>
          <w:sz w:val="20"/>
          <w:szCs w:val="20"/>
        </w:rPr>
        <w:t xml:space="preserve"> </w:t>
      </w:r>
      <w:r w:rsidR="004F4997">
        <w:rPr>
          <w:rFonts w:ascii="Arial" w:eastAsiaTheme="minorHAnsi" w:hAnsi="Arial" w:cs="Arial"/>
          <w:sz w:val="20"/>
          <w:szCs w:val="20"/>
        </w:rPr>
        <w:t xml:space="preserve">running a </w:t>
      </w:r>
      <w:r w:rsidR="0060777E" w:rsidRPr="00782E79">
        <w:rPr>
          <w:rFonts w:ascii="Arial" w:eastAsiaTheme="minorHAnsi" w:hAnsi="Arial" w:cs="Arial"/>
          <w:sz w:val="20"/>
          <w:szCs w:val="20"/>
        </w:rPr>
        <w:t xml:space="preserve">successful law </w:t>
      </w:r>
      <w:r w:rsidR="00122F96">
        <w:rPr>
          <w:rFonts w:ascii="Arial" w:eastAsiaTheme="minorHAnsi" w:hAnsi="Arial" w:cs="Arial"/>
          <w:sz w:val="20"/>
          <w:szCs w:val="20"/>
        </w:rPr>
        <w:t>firm</w:t>
      </w:r>
      <w:r w:rsidR="00AA4F33" w:rsidRPr="00782E79">
        <w:rPr>
          <w:rFonts w:ascii="Arial" w:eastAsiaTheme="minorHAnsi" w:hAnsi="Arial" w:cs="Arial"/>
          <w:sz w:val="20"/>
          <w:szCs w:val="20"/>
        </w:rPr>
        <w:t>.</w:t>
      </w:r>
    </w:p>
    <w:p w14:paraId="4BD65BEF" w14:textId="77777777" w:rsidR="00122F96" w:rsidRDefault="00122F96" w:rsidP="004D5311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7F59B3E8" w14:textId="31523A65" w:rsidR="00781B65" w:rsidRDefault="00F8111E" w:rsidP="004D5311">
      <w:pPr>
        <w:rPr>
          <w:rFonts w:ascii="Arial" w:eastAsiaTheme="minorHAnsi" w:hAnsi="Arial" w:cs="Arial"/>
          <w:sz w:val="20"/>
          <w:szCs w:val="20"/>
        </w:rPr>
      </w:pPr>
      <w:r w:rsidRPr="008F2AA2">
        <w:rPr>
          <w:rFonts w:ascii="Arial" w:eastAsiaTheme="minorHAnsi" w:hAnsi="Arial" w:cs="Arial"/>
          <w:b/>
          <w:bCs/>
          <w:sz w:val="20"/>
          <w:szCs w:val="20"/>
        </w:rPr>
        <w:t>Automati</w:t>
      </w:r>
      <w:r w:rsidR="00D11DBF">
        <w:rPr>
          <w:rFonts w:ascii="Arial" w:eastAsiaTheme="minorHAnsi" w:hAnsi="Arial" w:cs="Arial"/>
          <w:b/>
          <w:bCs/>
          <w:sz w:val="20"/>
          <w:szCs w:val="20"/>
        </w:rPr>
        <w:t>ng</w:t>
      </w:r>
      <w:r w:rsidR="00CB4809" w:rsidRPr="008F2AA2">
        <w:rPr>
          <w:rFonts w:ascii="Arial" w:eastAsiaTheme="minorHAnsi" w:hAnsi="Arial" w:cs="Arial"/>
          <w:sz w:val="20"/>
          <w:szCs w:val="20"/>
        </w:rPr>
        <w:t>.</w:t>
      </w:r>
      <w:r w:rsidR="00BD4D42" w:rsidRPr="008F2AA2">
        <w:rPr>
          <w:rFonts w:ascii="Arial" w:eastAsiaTheme="minorHAnsi" w:hAnsi="Arial" w:cs="Arial"/>
          <w:sz w:val="20"/>
          <w:szCs w:val="20"/>
        </w:rPr>
        <w:t xml:space="preserve"> </w:t>
      </w:r>
      <w:r w:rsidR="00D93D82" w:rsidRPr="008F2AA2">
        <w:rPr>
          <w:rFonts w:ascii="Arial" w:eastAsiaTheme="minorHAnsi" w:hAnsi="Arial" w:cs="Arial"/>
          <w:sz w:val="20"/>
          <w:szCs w:val="20"/>
        </w:rPr>
        <w:t>Automate</w:t>
      </w:r>
      <w:r w:rsidR="004A413E" w:rsidRPr="008F2AA2">
        <w:rPr>
          <w:rFonts w:ascii="Arial" w:eastAsiaTheme="minorHAnsi" w:hAnsi="Arial" w:cs="Arial"/>
          <w:sz w:val="20"/>
          <w:szCs w:val="20"/>
        </w:rPr>
        <w:t xml:space="preserve"> </w:t>
      </w:r>
      <w:r w:rsidR="00CD351F" w:rsidRPr="008F2AA2">
        <w:rPr>
          <w:rFonts w:ascii="Arial" w:eastAsiaTheme="minorHAnsi" w:hAnsi="Arial" w:cs="Arial"/>
          <w:sz w:val="20"/>
          <w:szCs w:val="20"/>
        </w:rPr>
        <w:t xml:space="preserve">tasks, </w:t>
      </w:r>
      <w:r w:rsidR="007330A1" w:rsidRPr="008F2AA2">
        <w:rPr>
          <w:rFonts w:ascii="Arial" w:eastAsiaTheme="minorHAnsi" w:hAnsi="Arial" w:cs="Arial"/>
          <w:sz w:val="20"/>
          <w:szCs w:val="20"/>
        </w:rPr>
        <w:t xml:space="preserve">enhance cybersecurity, </w:t>
      </w:r>
      <w:r w:rsidR="00CA26BD" w:rsidRPr="008F2AA2">
        <w:rPr>
          <w:rFonts w:ascii="Arial" w:eastAsiaTheme="minorHAnsi" w:hAnsi="Arial" w:cs="Arial"/>
          <w:sz w:val="20"/>
          <w:szCs w:val="20"/>
        </w:rPr>
        <w:t xml:space="preserve">and </w:t>
      </w:r>
      <w:r w:rsidR="004A413E" w:rsidRPr="008F2AA2">
        <w:rPr>
          <w:rFonts w:ascii="Arial" w:eastAsiaTheme="minorHAnsi" w:hAnsi="Arial" w:cs="Arial"/>
          <w:sz w:val="20"/>
          <w:szCs w:val="20"/>
        </w:rPr>
        <w:t xml:space="preserve">use cloud </w:t>
      </w:r>
      <w:r w:rsidR="004F6538" w:rsidRPr="008F2AA2">
        <w:rPr>
          <w:rFonts w:ascii="Arial" w:eastAsiaTheme="minorHAnsi" w:hAnsi="Arial" w:cs="Arial"/>
          <w:sz w:val="20"/>
          <w:szCs w:val="20"/>
        </w:rPr>
        <w:t>computing</w:t>
      </w:r>
      <w:r w:rsidR="0062796D" w:rsidRPr="008F2AA2">
        <w:rPr>
          <w:rFonts w:ascii="Arial" w:eastAsiaTheme="minorHAnsi" w:hAnsi="Arial" w:cs="Arial"/>
          <w:sz w:val="20"/>
          <w:szCs w:val="20"/>
        </w:rPr>
        <w:t xml:space="preserve"> to increase profits.</w:t>
      </w:r>
    </w:p>
    <w:p w14:paraId="5AE57625" w14:textId="77777777" w:rsidR="007673C9" w:rsidRPr="008F2AA2" w:rsidRDefault="007673C9" w:rsidP="004D5311">
      <w:pPr>
        <w:rPr>
          <w:rFonts w:ascii="Arial" w:eastAsiaTheme="minorHAnsi" w:hAnsi="Arial" w:cs="Arial"/>
          <w:sz w:val="20"/>
          <w:szCs w:val="20"/>
        </w:rPr>
      </w:pPr>
    </w:p>
    <w:p w14:paraId="0D4EC4FB" w14:textId="2B9A1CC6" w:rsidR="00FA4FDB" w:rsidRDefault="00FA4FDB" w:rsidP="004D5311">
      <w:pPr>
        <w:rPr>
          <w:rFonts w:ascii="Arial" w:eastAsiaTheme="minorHAnsi" w:hAnsi="Arial" w:cs="Arial"/>
          <w:sz w:val="20"/>
          <w:szCs w:val="20"/>
        </w:rPr>
      </w:pPr>
      <w:r w:rsidRPr="008F2AA2">
        <w:rPr>
          <w:rFonts w:ascii="Arial" w:eastAsiaTheme="minorHAnsi" w:hAnsi="Arial" w:cs="Arial"/>
          <w:b/>
          <w:bCs/>
          <w:sz w:val="20"/>
          <w:szCs w:val="20"/>
        </w:rPr>
        <w:t>Collaborati</w:t>
      </w:r>
      <w:r w:rsidR="00D11DBF">
        <w:rPr>
          <w:rFonts w:ascii="Arial" w:eastAsiaTheme="minorHAnsi" w:hAnsi="Arial" w:cs="Arial"/>
          <w:b/>
          <w:bCs/>
          <w:sz w:val="20"/>
          <w:szCs w:val="20"/>
        </w:rPr>
        <w:t>ng</w:t>
      </w:r>
      <w:r w:rsidRPr="008F2AA2">
        <w:rPr>
          <w:rFonts w:ascii="Arial" w:eastAsiaTheme="minorHAnsi" w:hAnsi="Arial" w:cs="Arial"/>
          <w:sz w:val="20"/>
          <w:szCs w:val="20"/>
        </w:rPr>
        <w:t xml:space="preserve">. Use </w:t>
      </w:r>
      <w:r w:rsidR="00DF35CA">
        <w:rPr>
          <w:rFonts w:ascii="Arial" w:eastAsiaTheme="minorHAnsi" w:hAnsi="Arial" w:cs="Arial"/>
          <w:sz w:val="20"/>
          <w:szCs w:val="20"/>
        </w:rPr>
        <w:t>blogs</w:t>
      </w:r>
      <w:r w:rsidR="00147407" w:rsidRPr="008F2AA2">
        <w:rPr>
          <w:rFonts w:ascii="Arial" w:eastAsiaTheme="minorHAnsi" w:hAnsi="Arial" w:cs="Arial"/>
          <w:sz w:val="20"/>
          <w:szCs w:val="20"/>
        </w:rPr>
        <w:t xml:space="preserve">, </w:t>
      </w:r>
      <w:r w:rsidRPr="008F2AA2">
        <w:rPr>
          <w:rFonts w:ascii="Arial" w:eastAsiaTheme="minorHAnsi" w:hAnsi="Arial" w:cs="Arial"/>
          <w:sz w:val="20"/>
          <w:szCs w:val="20"/>
        </w:rPr>
        <w:t xml:space="preserve">meetings, newsletters, and surveys to </w:t>
      </w:r>
      <w:r w:rsidR="00B9497A">
        <w:rPr>
          <w:rFonts w:ascii="Arial" w:eastAsiaTheme="minorHAnsi" w:hAnsi="Arial" w:cs="Arial"/>
          <w:sz w:val="20"/>
          <w:szCs w:val="20"/>
        </w:rPr>
        <w:t>encourage</w:t>
      </w:r>
      <w:r w:rsidRPr="008F2AA2">
        <w:rPr>
          <w:rFonts w:ascii="Arial" w:eastAsiaTheme="minorHAnsi" w:hAnsi="Arial" w:cs="Arial"/>
          <w:sz w:val="20"/>
          <w:szCs w:val="20"/>
        </w:rPr>
        <w:t xml:space="preserve"> teamwork.</w:t>
      </w:r>
    </w:p>
    <w:p w14:paraId="7BFD9379" w14:textId="77777777" w:rsidR="007673C9" w:rsidRPr="008F2AA2" w:rsidRDefault="007673C9" w:rsidP="004D5311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30DC3165" w14:textId="276EFAD7" w:rsidR="00AE1BD5" w:rsidRDefault="00200084" w:rsidP="004D531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Continuing</w:t>
      </w:r>
      <w:r w:rsidR="00CB4809" w:rsidRPr="008F2AA2">
        <w:rPr>
          <w:rFonts w:ascii="Arial" w:eastAsiaTheme="minorHAnsi" w:hAnsi="Arial" w:cs="Arial"/>
          <w:sz w:val="20"/>
          <w:szCs w:val="20"/>
        </w:rPr>
        <w:t>.</w:t>
      </w:r>
      <w:r w:rsidR="00AE1BD5" w:rsidRPr="008F2AA2">
        <w:rPr>
          <w:rFonts w:ascii="Arial" w:eastAsiaTheme="minorHAnsi" w:hAnsi="Arial" w:cs="Arial"/>
          <w:sz w:val="20"/>
          <w:szCs w:val="20"/>
        </w:rPr>
        <w:t xml:space="preserve"> </w:t>
      </w:r>
      <w:r w:rsidR="00CB4809" w:rsidRPr="008F2AA2">
        <w:rPr>
          <w:rFonts w:ascii="Arial" w:eastAsiaTheme="minorHAnsi" w:hAnsi="Arial" w:cs="Arial"/>
          <w:sz w:val="20"/>
          <w:szCs w:val="20"/>
        </w:rPr>
        <w:t>P</w:t>
      </w:r>
      <w:r w:rsidR="00AE1BD5" w:rsidRPr="008F2AA2">
        <w:rPr>
          <w:rFonts w:ascii="Arial" w:eastAsiaTheme="minorHAnsi" w:hAnsi="Arial" w:cs="Arial"/>
          <w:sz w:val="20"/>
          <w:szCs w:val="20"/>
        </w:rPr>
        <w:t xml:space="preserve">repare for </w:t>
      </w:r>
      <w:r w:rsidR="00781B65" w:rsidRPr="008F2AA2">
        <w:rPr>
          <w:rFonts w:ascii="Arial" w:eastAsiaTheme="minorHAnsi" w:hAnsi="Arial" w:cs="Arial"/>
          <w:sz w:val="20"/>
          <w:szCs w:val="20"/>
        </w:rPr>
        <w:t>disasters</w:t>
      </w:r>
      <w:r w:rsidR="00B931D2" w:rsidRPr="008F2AA2">
        <w:rPr>
          <w:rFonts w:ascii="Arial" w:eastAsiaTheme="minorHAnsi" w:hAnsi="Arial" w:cs="Arial"/>
          <w:sz w:val="20"/>
          <w:szCs w:val="20"/>
        </w:rPr>
        <w:t xml:space="preserve">, </w:t>
      </w:r>
      <w:r w:rsidR="00AE1BD5" w:rsidRPr="008F2AA2">
        <w:rPr>
          <w:rFonts w:ascii="Arial" w:eastAsiaTheme="minorHAnsi" w:hAnsi="Arial" w:cs="Arial"/>
          <w:sz w:val="20"/>
          <w:szCs w:val="20"/>
        </w:rPr>
        <w:t>disabilit</w:t>
      </w:r>
      <w:r w:rsidR="00B931D2" w:rsidRPr="008F2AA2">
        <w:rPr>
          <w:rFonts w:ascii="Arial" w:eastAsiaTheme="minorHAnsi" w:hAnsi="Arial" w:cs="Arial"/>
          <w:sz w:val="20"/>
          <w:szCs w:val="20"/>
        </w:rPr>
        <w:t>ies, deaths</w:t>
      </w:r>
      <w:r w:rsidR="00872D83" w:rsidRPr="008F2AA2">
        <w:rPr>
          <w:rFonts w:ascii="Arial" w:eastAsiaTheme="minorHAnsi" w:hAnsi="Arial" w:cs="Arial"/>
          <w:sz w:val="20"/>
          <w:szCs w:val="20"/>
        </w:rPr>
        <w:t>, and resignations</w:t>
      </w:r>
      <w:r w:rsidR="0062796D" w:rsidRPr="008F2AA2">
        <w:rPr>
          <w:rFonts w:ascii="Arial" w:eastAsiaTheme="minorHAnsi" w:hAnsi="Arial" w:cs="Arial"/>
          <w:sz w:val="20"/>
          <w:szCs w:val="20"/>
        </w:rPr>
        <w:t xml:space="preserve"> to assure continuous operation</w:t>
      </w:r>
      <w:r w:rsidR="00B931D2" w:rsidRPr="008F2AA2">
        <w:rPr>
          <w:rFonts w:ascii="Arial" w:eastAsiaTheme="minorHAnsi" w:hAnsi="Arial" w:cs="Arial"/>
          <w:sz w:val="20"/>
          <w:szCs w:val="20"/>
        </w:rPr>
        <w:t xml:space="preserve">. </w:t>
      </w:r>
      <w:r w:rsidR="00362109" w:rsidRPr="008F2AA2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E533AFE" w14:textId="77777777" w:rsidR="007673C9" w:rsidRPr="008F2AA2" w:rsidRDefault="007673C9" w:rsidP="004D5311">
      <w:pPr>
        <w:rPr>
          <w:rFonts w:ascii="Arial" w:eastAsiaTheme="minorHAnsi" w:hAnsi="Arial" w:cs="Arial"/>
          <w:sz w:val="20"/>
          <w:szCs w:val="20"/>
        </w:rPr>
      </w:pPr>
    </w:p>
    <w:p w14:paraId="569A2CAE" w14:textId="482D5525" w:rsidR="0050744D" w:rsidRDefault="0050744D" w:rsidP="0050744D">
      <w:pPr>
        <w:rPr>
          <w:rFonts w:ascii="Arial" w:eastAsiaTheme="minorHAnsi" w:hAnsi="Arial" w:cs="Arial"/>
          <w:sz w:val="20"/>
          <w:szCs w:val="20"/>
        </w:rPr>
      </w:pPr>
      <w:r w:rsidRPr="008F2AA2">
        <w:rPr>
          <w:rFonts w:ascii="Arial" w:eastAsiaTheme="minorHAnsi" w:hAnsi="Arial" w:cs="Arial"/>
          <w:b/>
          <w:bCs/>
          <w:sz w:val="20"/>
          <w:szCs w:val="20"/>
        </w:rPr>
        <w:t>Offic</w:t>
      </w:r>
      <w:r w:rsidR="00200084">
        <w:rPr>
          <w:rFonts w:ascii="Arial" w:eastAsiaTheme="minorHAnsi" w:hAnsi="Arial" w:cs="Arial"/>
          <w:b/>
          <w:bCs/>
          <w:sz w:val="20"/>
          <w:szCs w:val="20"/>
        </w:rPr>
        <w:t>ing</w:t>
      </w:r>
      <w:r w:rsidRPr="008F2AA2">
        <w:rPr>
          <w:rFonts w:ascii="Arial" w:eastAsiaTheme="minorHAnsi" w:hAnsi="Arial" w:cs="Arial"/>
          <w:sz w:val="20"/>
          <w:szCs w:val="20"/>
        </w:rPr>
        <w:t xml:space="preserve">. Periodically assess office </w:t>
      </w:r>
      <w:r w:rsidR="002A2A62" w:rsidRPr="008F2AA2">
        <w:rPr>
          <w:rFonts w:ascii="Arial" w:eastAsiaTheme="minorHAnsi" w:hAnsi="Arial" w:cs="Arial"/>
          <w:sz w:val="20"/>
          <w:szCs w:val="20"/>
        </w:rPr>
        <w:t>layout</w:t>
      </w:r>
      <w:r w:rsidRPr="008F2AA2">
        <w:rPr>
          <w:rFonts w:ascii="Arial" w:eastAsiaTheme="minorHAnsi" w:hAnsi="Arial" w:cs="Arial"/>
          <w:sz w:val="20"/>
          <w:szCs w:val="20"/>
        </w:rPr>
        <w:t xml:space="preserve">, location, and size to </w:t>
      </w:r>
      <w:r w:rsidR="007C3500" w:rsidRPr="008F2AA2">
        <w:rPr>
          <w:rFonts w:ascii="Arial" w:eastAsiaTheme="minorHAnsi" w:hAnsi="Arial" w:cs="Arial"/>
          <w:sz w:val="20"/>
          <w:szCs w:val="20"/>
        </w:rPr>
        <w:t>meet</w:t>
      </w:r>
      <w:r w:rsidRPr="008F2AA2">
        <w:rPr>
          <w:rFonts w:ascii="Arial" w:eastAsiaTheme="minorHAnsi" w:hAnsi="Arial" w:cs="Arial"/>
          <w:sz w:val="20"/>
          <w:szCs w:val="20"/>
        </w:rPr>
        <w:t xml:space="preserve"> changing needs. </w:t>
      </w:r>
    </w:p>
    <w:p w14:paraId="42FDD021" w14:textId="77777777" w:rsidR="007673C9" w:rsidRPr="008F2AA2" w:rsidRDefault="007673C9" w:rsidP="0050744D">
      <w:pPr>
        <w:rPr>
          <w:rFonts w:ascii="Arial" w:eastAsiaTheme="minorHAnsi" w:hAnsi="Arial" w:cs="Arial"/>
          <w:sz w:val="20"/>
          <w:szCs w:val="20"/>
        </w:rPr>
      </w:pPr>
    </w:p>
    <w:p w14:paraId="287439FC" w14:textId="60D3FED3" w:rsidR="00950982" w:rsidRPr="00151E2C" w:rsidRDefault="00950982" w:rsidP="004D531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Measuring</w:t>
      </w:r>
      <w:r w:rsidR="00151E2C">
        <w:rPr>
          <w:rFonts w:ascii="Arial" w:eastAsiaTheme="minorHAnsi" w:hAnsi="Arial" w:cs="Arial"/>
          <w:sz w:val="20"/>
          <w:szCs w:val="20"/>
        </w:rPr>
        <w:t>.</w:t>
      </w:r>
      <w:r w:rsidR="00B55DFC">
        <w:rPr>
          <w:rFonts w:ascii="Arial" w:eastAsiaTheme="minorHAnsi" w:hAnsi="Arial" w:cs="Arial"/>
          <w:sz w:val="20"/>
          <w:szCs w:val="20"/>
        </w:rPr>
        <w:t xml:space="preserve"> </w:t>
      </w:r>
      <w:r w:rsidR="00B20FF2">
        <w:rPr>
          <w:rFonts w:ascii="Arial" w:eastAsiaTheme="minorHAnsi" w:hAnsi="Arial" w:cs="Arial"/>
          <w:sz w:val="20"/>
          <w:szCs w:val="20"/>
        </w:rPr>
        <w:t>T</w:t>
      </w:r>
      <w:r w:rsidR="00B55DFC">
        <w:rPr>
          <w:rFonts w:ascii="Arial" w:eastAsiaTheme="minorHAnsi" w:hAnsi="Arial" w:cs="Arial"/>
          <w:sz w:val="20"/>
          <w:szCs w:val="20"/>
        </w:rPr>
        <w:t xml:space="preserve">rack key indicators </w:t>
      </w:r>
      <w:r w:rsidR="00047CD4">
        <w:rPr>
          <w:rFonts w:ascii="Arial" w:eastAsiaTheme="minorHAnsi" w:hAnsi="Arial" w:cs="Arial"/>
          <w:sz w:val="20"/>
          <w:szCs w:val="20"/>
        </w:rPr>
        <w:t>like billed hours</w:t>
      </w:r>
      <w:r w:rsidR="00B21896">
        <w:rPr>
          <w:rFonts w:ascii="Arial" w:eastAsiaTheme="minorHAnsi" w:hAnsi="Arial" w:cs="Arial"/>
          <w:sz w:val="20"/>
          <w:szCs w:val="20"/>
        </w:rPr>
        <w:t>, new clients,</w:t>
      </w:r>
      <w:r w:rsidR="0060482B">
        <w:rPr>
          <w:rFonts w:ascii="Arial" w:eastAsiaTheme="minorHAnsi" w:hAnsi="Arial" w:cs="Arial"/>
          <w:sz w:val="20"/>
          <w:szCs w:val="20"/>
        </w:rPr>
        <w:t xml:space="preserve"> and closed cases </w:t>
      </w:r>
      <w:r w:rsidR="006541C0">
        <w:rPr>
          <w:rFonts w:ascii="Arial" w:eastAsiaTheme="minorHAnsi" w:hAnsi="Arial" w:cs="Arial"/>
          <w:sz w:val="20"/>
          <w:szCs w:val="20"/>
        </w:rPr>
        <w:t xml:space="preserve">for </w:t>
      </w:r>
      <w:r w:rsidR="00E60AFF">
        <w:rPr>
          <w:rFonts w:ascii="Arial" w:eastAsiaTheme="minorHAnsi" w:hAnsi="Arial" w:cs="Arial"/>
          <w:sz w:val="20"/>
          <w:szCs w:val="20"/>
        </w:rPr>
        <w:t>monthly</w:t>
      </w:r>
      <w:r w:rsidR="00047CD4">
        <w:rPr>
          <w:rFonts w:ascii="Arial" w:eastAsiaTheme="minorHAnsi" w:hAnsi="Arial" w:cs="Arial"/>
          <w:sz w:val="20"/>
          <w:szCs w:val="20"/>
        </w:rPr>
        <w:t xml:space="preserve"> review. </w:t>
      </w:r>
      <w:r w:rsidR="00151E2C">
        <w:rPr>
          <w:rFonts w:ascii="Arial" w:eastAsiaTheme="minorHAnsi" w:hAnsi="Arial" w:cs="Arial"/>
          <w:sz w:val="20"/>
          <w:szCs w:val="20"/>
        </w:rPr>
        <w:t xml:space="preserve"> </w:t>
      </w:r>
    </w:p>
    <w:p w14:paraId="17CF1564" w14:textId="77777777" w:rsidR="00950982" w:rsidRDefault="00950982" w:rsidP="004D5311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1CE34DF9" w14:textId="0DE15037" w:rsidR="00E63A91" w:rsidRDefault="00E7721A" w:rsidP="004D5311">
      <w:pPr>
        <w:rPr>
          <w:rFonts w:ascii="Arial" w:eastAsiaTheme="minorHAnsi" w:hAnsi="Arial" w:cs="Arial"/>
          <w:sz w:val="20"/>
          <w:szCs w:val="20"/>
        </w:rPr>
      </w:pPr>
      <w:r w:rsidRPr="008F2AA2">
        <w:rPr>
          <w:rFonts w:ascii="Arial" w:eastAsiaTheme="minorHAnsi" w:hAnsi="Arial" w:cs="Arial"/>
          <w:b/>
          <w:bCs/>
          <w:sz w:val="20"/>
          <w:szCs w:val="20"/>
        </w:rPr>
        <w:t>Networking</w:t>
      </w:r>
      <w:r w:rsidR="00CB4809" w:rsidRPr="008F2AA2">
        <w:rPr>
          <w:rFonts w:ascii="Arial" w:eastAsiaTheme="minorHAnsi" w:hAnsi="Arial" w:cs="Arial"/>
          <w:sz w:val="20"/>
          <w:szCs w:val="20"/>
        </w:rPr>
        <w:t>.</w:t>
      </w:r>
      <w:r w:rsidRPr="008F2AA2">
        <w:rPr>
          <w:rFonts w:ascii="Arial" w:eastAsiaTheme="minorHAnsi" w:hAnsi="Arial" w:cs="Arial"/>
          <w:sz w:val="20"/>
          <w:szCs w:val="20"/>
        </w:rPr>
        <w:t xml:space="preserve"> </w:t>
      </w:r>
      <w:r w:rsidR="00CB4809" w:rsidRPr="008F2AA2">
        <w:rPr>
          <w:rFonts w:ascii="Arial" w:eastAsiaTheme="minorHAnsi" w:hAnsi="Arial" w:cs="Arial"/>
          <w:sz w:val="20"/>
          <w:szCs w:val="20"/>
        </w:rPr>
        <w:t xml:space="preserve">Encourage </w:t>
      </w:r>
      <w:r w:rsidR="00017D75" w:rsidRPr="008F2AA2">
        <w:rPr>
          <w:rFonts w:ascii="Arial" w:eastAsiaTheme="minorHAnsi" w:hAnsi="Arial" w:cs="Arial"/>
          <w:sz w:val="20"/>
          <w:szCs w:val="20"/>
        </w:rPr>
        <w:t>participat</w:t>
      </w:r>
      <w:r w:rsidR="007E3A9A" w:rsidRPr="008F2AA2">
        <w:rPr>
          <w:rFonts w:ascii="Arial" w:eastAsiaTheme="minorHAnsi" w:hAnsi="Arial" w:cs="Arial"/>
          <w:sz w:val="20"/>
          <w:szCs w:val="20"/>
        </w:rPr>
        <w:t>ion</w:t>
      </w:r>
      <w:r w:rsidR="00017D75" w:rsidRPr="008F2AA2">
        <w:rPr>
          <w:rFonts w:ascii="Arial" w:eastAsiaTheme="minorHAnsi" w:hAnsi="Arial" w:cs="Arial"/>
          <w:sz w:val="20"/>
          <w:szCs w:val="20"/>
        </w:rPr>
        <w:t xml:space="preserve"> in </w:t>
      </w:r>
      <w:r w:rsidR="00DD393C" w:rsidRPr="008F2AA2">
        <w:rPr>
          <w:rFonts w:ascii="Arial" w:eastAsiaTheme="minorHAnsi" w:hAnsi="Arial" w:cs="Arial"/>
          <w:sz w:val="20"/>
          <w:szCs w:val="20"/>
        </w:rPr>
        <w:t>bar</w:t>
      </w:r>
      <w:r w:rsidR="00017D75" w:rsidRPr="008F2AA2">
        <w:rPr>
          <w:rFonts w:ascii="Arial" w:eastAsiaTheme="minorHAnsi" w:hAnsi="Arial" w:cs="Arial"/>
          <w:sz w:val="20"/>
          <w:szCs w:val="20"/>
        </w:rPr>
        <w:t xml:space="preserve">, </w:t>
      </w:r>
      <w:r w:rsidR="00DD393C" w:rsidRPr="008F2AA2">
        <w:rPr>
          <w:rFonts w:ascii="Arial" w:eastAsiaTheme="minorHAnsi" w:hAnsi="Arial" w:cs="Arial"/>
          <w:sz w:val="20"/>
          <w:szCs w:val="20"/>
        </w:rPr>
        <w:t>civic</w:t>
      </w:r>
      <w:r w:rsidR="00017D75" w:rsidRPr="008F2AA2">
        <w:rPr>
          <w:rFonts w:ascii="Arial" w:eastAsiaTheme="minorHAnsi" w:hAnsi="Arial" w:cs="Arial"/>
          <w:sz w:val="20"/>
          <w:szCs w:val="20"/>
        </w:rPr>
        <w:t>, and religious</w:t>
      </w:r>
      <w:r w:rsidR="00DD393C" w:rsidRPr="008F2AA2">
        <w:rPr>
          <w:rFonts w:ascii="Arial" w:eastAsiaTheme="minorHAnsi" w:hAnsi="Arial" w:cs="Arial"/>
          <w:sz w:val="20"/>
          <w:szCs w:val="20"/>
        </w:rPr>
        <w:t xml:space="preserve"> organizations</w:t>
      </w:r>
      <w:r w:rsidR="00D64CB5" w:rsidRPr="008F2AA2">
        <w:rPr>
          <w:rFonts w:ascii="Arial" w:eastAsiaTheme="minorHAnsi" w:hAnsi="Arial" w:cs="Arial"/>
          <w:sz w:val="20"/>
          <w:szCs w:val="20"/>
        </w:rPr>
        <w:t xml:space="preserve"> to promote networking</w:t>
      </w:r>
      <w:r w:rsidR="00DD393C" w:rsidRPr="008F2AA2">
        <w:rPr>
          <w:rFonts w:ascii="Arial" w:eastAsiaTheme="minorHAnsi" w:hAnsi="Arial" w:cs="Arial"/>
          <w:sz w:val="20"/>
          <w:szCs w:val="20"/>
        </w:rPr>
        <w:t>.</w:t>
      </w:r>
    </w:p>
    <w:p w14:paraId="404489B2" w14:textId="77777777" w:rsidR="007673C9" w:rsidRDefault="007673C9" w:rsidP="004D5311">
      <w:pPr>
        <w:rPr>
          <w:rFonts w:ascii="Arial" w:eastAsiaTheme="minorHAnsi" w:hAnsi="Arial" w:cs="Arial"/>
          <w:sz w:val="20"/>
          <w:szCs w:val="20"/>
        </w:rPr>
      </w:pPr>
    </w:p>
    <w:p w14:paraId="435C1E88" w14:textId="1379B0EB" w:rsidR="00000C87" w:rsidRDefault="00000C87" w:rsidP="00000C87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Reviewing</w:t>
      </w:r>
      <w:r w:rsidR="0092268F">
        <w:rPr>
          <w:rFonts w:ascii="Arial" w:eastAsiaTheme="minorHAnsi" w:hAnsi="Arial" w:cs="Arial"/>
          <w:sz w:val="20"/>
          <w:szCs w:val="20"/>
        </w:rPr>
        <w:t xml:space="preserve">. </w:t>
      </w:r>
      <w:r>
        <w:rPr>
          <w:rFonts w:ascii="Arial" w:eastAsiaTheme="minorHAnsi" w:hAnsi="Arial" w:cs="Arial"/>
          <w:sz w:val="20"/>
          <w:szCs w:val="20"/>
        </w:rPr>
        <w:t xml:space="preserve">Do monthly </w:t>
      </w:r>
      <w:r w:rsidR="000578B1">
        <w:rPr>
          <w:rFonts w:ascii="Arial" w:eastAsiaTheme="minorHAnsi" w:hAnsi="Arial" w:cs="Arial"/>
          <w:sz w:val="20"/>
          <w:szCs w:val="20"/>
        </w:rPr>
        <w:t xml:space="preserve">performance </w:t>
      </w:r>
      <w:r>
        <w:rPr>
          <w:rFonts w:ascii="Arial" w:eastAsiaTheme="minorHAnsi" w:hAnsi="Arial" w:cs="Arial"/>
          <w:sz w:val="20"/>
          <w:szCs w:val="20"/>
        </w:rPr>
        <w:t>review</w:t>
      </w:r>
      <w:r w:rsidR="00F36D50">
        <w:rPr>
          <w:rFonts w:ascii="Arial" w:eastAsiaTheme="minorHAnsi" w:hAnsi="Arial" w:cs="Arial"/>
          <w:sz w:val="20"/>
          <w:szCs w:val="20"/>
        </w:rPr>
        <w:t>s</w:t>
      </w:r>
      <w:r>
        <w:rPr>
          <w:rFonts w:ascii="Arial" w:eastAsiaTheme="minorHAnsi" w:hAnsi="Arial" w:cs="Arial"/>
          <w:sz w:val="20"/>
          <w:szCs w:val="20"/>
        </w:rPr>
        <w:t xml:space="preserve"> to find areas needing </w:t>
      </w:r>
      <w:r w:rsidRPr="008F2AA2">
        <w:rPr>
          <w:rFonts w:ascii="Arial" w:eastAsiaTheme="minorHAnsi" w:hAnsi="Arial" w:cs="Arial"/>
          <w:sz w:val="20"/>
          <w:szCs w:val="20"/>
        </w:rPr>
        <w:t>improvement.</w:t>
      </w:r>
    </w:p>
    <w:p w14:paraId="52D4A8CA" w14:textId="77777777" w:rsidR="00000C87" w:rsidRPr="008F2AA2" w:rsidRDefault="00000C87" w:rsidP="004D5311">
      <w:pPr>
        <w:rPr>
          <w:rFonts w:ascii="Arial" w:eastAsiaTheme="minorHAnsi" w:hAnsi="Arial" w:cs="Arial"/>
          <w:sz w:val="20"/>
          <w:szCs w:val="20"/>
        </w:rPr>
      </w:pPr>
    </w:p>
    <w:p w14:paraId="45571FCC" w14:textId="4C38CF50" w:rsidR="00BD4D42" w:rsidRDefault="00950982" w:rsidP="004D5311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Satisfying</w:t>
      </w:r>
      <w:r w:rsidR="00CB4809" w:rsidRPr="008F2AA2">
        <w:rPr>
          <w:rFonts w:ascii="Arial" w:eastAsiaTheme="minorHAnsi" w:hAnsi="Arial" w:cs="Arial"/>
          <w:sz w:val="20"/>
          <w:szCs w:val="20"/>
        </w:rPr>
        <w:t>.</w:t>
      </w:r>
      <w:r w:rsidR="00BD4D42" w:rsidRPr="008F2AA2">
        <w:rPr>
          <w:rFonts w:ascii="Arial" w:eastAsiaTheme="minorHAnsi" w:hAnsi="Arial" w:cs="Arial"/>
          <w:sz w:val="20"/>
          <w:szCs w:val="20"/>
        </w:rPr>
        <w:t xml:space="preserve"> </w:t>
      </w:r>
      <w:r w:rsidR="0046687C" w:rsidRPr="008F2AA2">
        <w:rPr>
          <w:rFonts w:ascii="Arial" w:eastAsiaTheme="minorHAnsi" w:hAnsi="Arial" w:cs="Arial"/>
          <w:sz w:val="20"/>
          <w:szCs w:val="20"/>
        </w:rPr>
        <w:t xml:space="preserve">Sponsor activities that </w:t>
      </w:r>
      <w:r w:rsidR="009C18FC" w:rsidRPr="008F2AA2">
        <w:rPr>
          <w:rFonts w:ascii="Arial" w:eastAsiaTheme="minorHAnsi" w:hAnsi="Arial" w:cs="Arial"/>
          <w:sz w:val="20"/>
          <w:szCs w:val="20"/>
        </w:rPr>
        <w:t>engage</w:t>
      </w:r>
      <w:r w:rsidR="00D93D82" w:rsidRPr="008F2AA2">
        <w:rPr>
          <w:rFonts w:ascii="Arial" w:eastAsiaTheme="minorHAnsi" w:hAnsi="Arial" w:cs="Arial"/>
          <w:sz w:val="20"/>
          <w:szCs w:val="20"/>
        </w:rPr>
        <w:t xml:space="preserve"> </w:t>
      </w:r>
      <w:r w:rsidR="000858C3" w:rsidRPr="008F2AA2">
        <w:rPr>
          <w:rFonts w:ascii="Arial" w:eastAsiaTheme="minorHAnsi" w:hAnsi="Arial" w:cs="Arial"/>
          <w:sz w:val="20"/>
          <w:szCs w:val="20"/>
        </w:rPr>
        <w:t>c</w:t>
      </w:r>
      <w:r w:rsidR="00BD4D42" w:rsidRPr="008F2AA2">
        <w:rPr>
          <w:rFonts w:ascii="Arial" w:eastAsiaTheme="minorHAnsi" w:hAnsi="Arial" w:cs="Arial"/>
          <w:sz w:val="20"/>
          <w:szCs w:val="20"/>
        </w:rPr>
        <w:t>lients</w:t>
      </w:r>
      <w:r w:rsidR="005D6082" w:rsidRPr="008F2AA2">
        <w:rPr>
          <w:rFonts w:ascii="Arial" w:eastAsiaTheme="minorHAnsi" w:hAnsi="Arial" w:cs="Arial"/>
          <w:sz w:val="20"/>
          <w:szCs w:val="20"/>
        </w:rPr>
        <w:t xml:space="preserve">, </w:t>
      </w:r>
      <w:r w:rsidR="00BD4D42" w:rsidRPr="008F2AA2">
        <w:rPr>
          <w:rFonts w:ascii="Arial" w:eastAsiaTheme="minorHAnsi" w:hAnsi="Arial" w:cs="Arial"/>
          <w:sz w:val="20"/>
          <w:szCs w:val="20"/>
        </w:rPr>
        <w:t>lawyers</w:t>
      </w:r>
      <w:r w:rsidR="005D6082" w:rsidRPr="008F2AA2">
        <w:rPr>
          <w:rFonts w:ascii="Arial" w:eastAsiaTheme="minorHAnsi" w:hAnsi="Arial" w:cs="Arial"/>
          <w:sz w:val="20"/>
          <w:szCs w:val="20"/>
        </w:rPr>
        <w:t xml:space="preserve">, </w:t>
      </w:r>
      <w:r w:rsidR="00DD48C4" w:rsidRPr="008F2AA2">
        <w:rPr>
          <w:rFonts w:ascii="Arial" w:eastAsiaTheme="minorHAnsi" w:hAnsi="Arial" w:cs="Arial"/>
          <w:sz w:val="20"/>
          <w:szCs w:val="20"/>
        </w:rPr>
        <w:t xml:space="preserve">and </w:t>
      </w:r>
      <w:r w:rsidR="00BD4D42" w:rsidRPr="008F2AA2">
        <w:rPr>
          <w:rFonts w:ascii="Arial" w:eastAsiaTheme="minorHAnsi" w:hAnsi="Arial" w:cs="Arial"/>
          <w:sz w:val="20"/>
          <w:szCs w:val="20"/>
        </w:rPr>
        <w:t>staff</w:t>
      </w:r>
      <w:r w:rsidR="009C18FC" w:rsidRPr="008F2AA2">
        <w:rPr>
          <w:rFonts w:ascii="Arial" w:eastAsiaTheme="minorHAnsi" w:hAnsi="Arial" w:cs="Arial"/>
          <w:sz w:val="20"/>
          <w:szCs w:val="20"/>
        </w:rPr>
        <w:t xml:space="preserve"> to keep them happy</w:t>
      </w:r>
      <w:r w:rsidR="000858C3" w:rsidRPr="008F2AA2">
        <w:rPr>
          <w:rFonts w:ascii="Arial" w:eastAsiaTheme="minorHAnsi" w:hAnsi="Arial" w:cs="Arial"/>
          <w:sz w:val="20"/>
          <w:szCs w:val="20"/>
        </w:rPr>
        <w:t>.</w:t>
      </w:r>
    </w:p>
    <w:p w14:paraId="1E28F075" w14:textId="77777777" w:rsidR="007673C9" w:rsidRPr="008F2AA2" w:rsidRDefault="007673C9" w:rsidP="004D5311">
      <w:pPr>
        <w:rPr>
          <w:rFonts w:ascii="Arial" w:eastAsiaTheme="minorHAnsi" w:hAnsi="Arial" w:cs="Arial"/>
          <w:sz w:val="20"/>
          <w:szCs w:val="20"/>
        </w:rPr>
      </w:pPr>
    </w:p>
    <w:p w14:paraId="6B2F9925" w14:textId="57E982BF" w:rsidR="00FA4FDB" w:rsidRDefault="00FA4FDB" w:rsidP="00FA4FDB">
      <w:pPr>
        <w:rPr>
          <w:rFonts w:ascii="Arial" w:eastAsiaTheme="minorHAnsi" w:hAnsi="Arial" w:cs="Arial"/>
          <w:sz w:val="20"/>
          <w:szCs w:val="20"/>
        </w:rPr>
      </w:pPr>
      <w:r w:rsidRPr="008F2AA2">
        <w:rPr>
          <w:rFonts w:ascii="Arial" w:eastAsiaTheme="minorHAnsi" w:hAnsi="Arial" w:cs="Arial"/>
          <w:b/>
          <w:bCs/>
          <w:sz w:val="20"/>
          <w:szCs w:val="20"/>
        </w:rPr>
        <w:t>Training</w:t>
      </w:r>
      <w:r w:rsidRPr="008F2AA2">
        <w:rPr>
          <w:rFonts w:ascii="Arial" w:eastAsiaTheme="minorHAnsi" w:hAnsi="Arial" w:cs="Arial"/>
          <w:sz w:val="20"/>
          <w:szCs w:val="20"/>
        </w:rPr>
        <w:t xml:space="preserve">.  Enroll lawyers and staff in CPE programs to develop knowledge, </w:t>
      </w:r>
      <w:r w:rsidR="001140C6" w:rsidRPr="008F2AA2">
        <w:rPr>
          <w:rFonts w:ascii="Arial" w:eastAsiaTheme="minorHAnsi" w:hAnsi="Arial" w:cs="Arial"/>
          <w:sz w:val="20"/>
          <w:szCs w:val="20"/>
        </w:rPr>
        <w:t xml:space="preserve">leadership, and </w:t>
      </w:r>
      <w:r w:rsidRPr="008F2AA2">
        <w:rPr>
          <w:rFonts w:ascii="Arial" w:eastAsiaTheme="minorHAnsi" w:hAnsi="Arial" w:cs="Arial"/>
          <w:sz w:val="20"/>
          <w:szCs w:val="20"/>
        </w:rPr>
        <w:t>skills</w:t>
      </w:r>
      <w:r w:rsidR="001140C6" w:rsidRPr="008F2AA2">
        <w:rPr>
          <w:rFonts w:ascii="Arial" w:eastAsiaTheme="minorHAnsi" w:hAnsi="Arial" w:cs="Arial"/>
          <w:sz w:val="20"/>
          <w:szCs w:val="20"/>
        </w:rPr>
        <w:t>.</w:t>
      </w:r>
    </w:p>
    <w:p w14:paraId="6C048E2B" w14:textId="77777777" w:rsidR="007673C9" w:rsidRPr="008F2AA2" w:rsidRDefault="007673C9" w:rsidP="00FA4FDB">
      <w:pPr>
        <w:rPr>
          <w:rFonts w:ascii="Arial" w:eastAsiaTheme="minorHAnsi" w:hAnsi="Arial" w:cs="Arial"/>
          <w:sz w:val="20"/>
          <w:szCs w:val="20"/>
        </w:rPr>
      </w:pPr>
    </w:p>
    <w:p w14:paraId="0C4C1D74" w14:textId="378D3DD9" w:rsidR="002F667B" w:rsidRPr="008F2AA2" w:rsidRDefault="002F667B" w:rsidP="002F667B">
      <w:pPr>
        <w:rPr>
          <w:rFonts w:ascii="Arial" w:eastAsiaTheme="minorHAnsi" w:hAnsi="Arial" w:cs="Arial"/>
          <w:sz w:val="20"/>
          <w:szCs w:val="20"/>
        </w:rPr>
      </w:pPr>
      <w:r w:rsidRPr="008F2AA2">
        <w:rPr>
          <w:rFonts w:ascii="Arial" w:eastAsiaTheme="minorHAnsi" w:hAnsi="Arial" w:cs="Arial"/>
          <w:b/>
          <w:bCs/>
          <w:sz w:val="20"/>
          <w:szCs w:val="20"/>
        </w:rPr>
        <w:t>Well-Being</w:t>
      </w:r>
      <w:r w:rsidRPr="008F2AA2">
        <w:rPr>
          <w:rFonts w:ascii="Arial" w:eastAsiaTheme="minorHAnsi" w:hAnsi="Arial" w:cs="Arial"/>
          <w:sz w:val="20"/>
          <w:szCs w:val="20"/>
        </w:rPr>
        <w:t xml:space="preserve">. Promote </w:t>
      </w:r>
      <w:r w:rsidR="0083772D" w:rsidRPr="008F2AA2">
        <w:rPr>
          <w:rFonts w:ascii="Arial" w:eastAsiaTheme="minorHAnsi" w:hAnsi="Arial" w:cs="Arial"/>
          <w:sz w:val="20"/>
          <w:szCs w:val="20"/>
        </w:rPr>
        <w:t>health</w:t>
      </w:r>
      <w:r w:rsidR="00005454" w:rsidRPr="008F2AA2">
        <w:rPr>
          <w:rFonts w:ascii="Arial" w:eastAsiaTheme="minorHAnsi" w:hAnsi="Arial" w:cs="Arial"/>
          <w:sz w:val="20"/>
          <w:szCs w:val="20"/>
        </w:rPr>
        <w:t>y lifestyles</w:t>
      </w:r>
      <w:r w:rsidR="0083772D" w:rsidRPr="008F2AA2">
        <w:rPr>
          <w:rFonts w:ascii="Arial" w:eastAsiaTheme="minorHAnsi" w:hAnsi="Arial" w:cs="Arial"/>
          <w:sz w:val="20"/>
          <w:szCs w:val="20"/>
        </w:rPr>
        <w:t xml:space="preserve"> </w:t>
      </w:r>
      <w:r w:rsidRPr="008F2AA2">
        <w:rPr>
          <w:rFonts w:ascii="Arial" w:eastAsiaTheme="minorHAnsi" w:hAnsi="Arial" w:cs="Arial"/>
          <w:sz w:val="20"/>
          <w:szCs w:val="20"/>
        </w:rPr>
        <w:t>and prepare for future waves of Covid-19</w:t>
      </w:r>
      <w:r w:rsidR="0083772D" w:rsidRPr="008F2AA2">
        <w:rPr>
          <w:rFonts w:ascii="Arial" w:eastAsiaTheme="minorHAnsi" w:hAnsi="Arial" w:cs="Arial"/>
          <w:sz w:val="20"/>
          <w:szCs w:val="20"/>
        </w:rPr>
        <w:t xml:space="preserve"> to assure well-being</w:t>
      </w:r>
      <w:r w:rsidRPr="008F2AA2">
        <w:rPr>
          <w:rFonts w:ascii="Arial" w:eastAsiaTheme="minorHAnsi" w:hAnsi="Arial" w:cs="Arial"/>
          <w:sz w:val="20"/>
          <w:szCs w:val="20"/>
        </w:rPr>
        <w:t>.</w:t>
      </w:r>
    </w:p>
    <w:p w14:paraId="27F63140" w14:textId="6316B8D1" w:rsidR="0024056F" w:rsidRPr="00380757" w:rsidRDefault="0024056F" w:rsidP="0024056F">
      <w:pPr>
        <w:rPr>
          <w:rFonts w:ascii="Arial" w:hAnsi="Arial" w:cs="Arial"/>
          <w:sz w:val="20"/>
          <w:szCs w:val="20"/>
        </w:rPr>
      </w:pPr>
    </w:p>
    <w:p w14:paraId="4CB8044B" w14:textId="5ACA007F" w:rsidR="004E3AC7" w:rsidRDefault="0024056F" w:rsidP="004E3AC7">
      <w:pPr>
        <w:rPr>
          <w:rFonts w:ascii="Arial" w:eastAsiaTheme="minorHAnsi" w:hAnsi="Arial" w:cs="Arial"/>
          <w:sz w:val="20"/>
          <w:szCs w:val="20"/>
        </w:rPr>
      </w:pPr>
      <w:r w:rsidRPr="00656CD7">
        <w:rPr>
          <w:rFonts w:ascii="Arial" w:hAnsi="Arial" w:cs="Arial"/>
          <w:b/>
          <w:bCs/>
          <w:sz w:val="20"/>
          <w:szCs w:val="20"/>
        </w:rPr>
        <w:t xml:space="preserve">Conclusion. </w:t>
      </w:r>
      <w:r w:rsidR="00D1141F">
        <w:rPr>
          <w:rFonts w:ascii="Arial" w:hAnsi="Arial" w:cs="Arial"/>
          <w:b/>
          <w:bCs/>
          <w:sz w:val="20"/>
          <w:szCs w:val="20"/>
        </w:rPr>
        <w:t xml:space="preserve"> </w:t>
      </w:r>
      <w:r w:rsidR="003D2F79" w:rsidRPr="004046AE">
        <w:rPr>
          <w:rFonts w:ascii="Arial" w:eastAsiaTheme="minorHAnsi" w:hAnsi="Arial" w:cs="Arial"/>
          <w:sz w:val="20"/>
          <w:szCs w:val="20"/>
        </w:rPr>
        <w:t>Winning</w:t>
      </w:r>
      <w:r w:rsidR="00D1141F" w:rsidRPr="004046AE">
        <w:rPr>
          <w:rFonts w:ascii="Arial" w:eastAsiaTheme="minorHAnsi" w:hAnsi="Arial" w:cs="Arial"/>
          <w:sz w:val="20"/>
          <w:szCs w:val="20"/>
        </w:rPr>
        <w:t xml:space="preserve"> in courtroom is not enough to assure</w:t>
      </w:r>
      <w:r w:rsidR="003D2F79" w:rsidRPr="004046AE">
        <w:rPr>
          <w:rFonts w:ascii="Arial" w:eastAsiaTheme="minorHAnsi" w:hAnsi="Arial" w:cs="Arial"/>
          <w:sz w:val="20"/>
          <w:szCs w:val="20"/>
        </w:rPr>
        <w:t xml:space="preserve"> success as a law firm.</w:t>
      </w:r>
      <w:r w:rsidR="0069489A">
        <w:rPr>
          <w:rFonts w:ascii="Arial" w:eastAsiaTheme="minorHAnsi" w:hAnsi="Arial" w:cs="Arial"/>
          <w:sz w:val="20"/>
          <w:szCs w:val="20"/>
        </w:rPr>
        <w:t xml:space="preserve"> </w:t>
      </w:r>
      <w:r w:rsidR="00AA4668" w:rsidRPr="004046AE">
        <w:rPr>
          <w:rFonts w:ascii="Arial" w:eastAsiaTheme="minorHAnsi" w:hAnsi="Arial" w:cs="Arial"/>
          <w:sz w:val="20"/>
          <w:szCs w:val="20"/>
        </w:rPr>
        <w:t xml:space="preserve">Careful planning </w:t>
      </w:r>
      <w:r w:rsidR="001E3769">
        <w:rPr>
          <w:rFonts w:ascii="Arial" w:eastAsiaTheme="minorHAnsi" w:hAnsi="Arial" w:cs="Arial"/>
          <w:sz w:val="20"/>
          <w:szCs w:val="20"/>
        </w:rPr>
        <w:t>can help</w:t>
      </w:r>
      <w:r w:rsidR="00AA4668">
        <w:rPr>
          <w:rFonts w:ascii="Arial" w:eastAsiaTheme="minorHAnsi" w:hAnsi="Arial" w:cs="Arial"/>
          <w:sz w:val="20"/>
          <w:szCs w:val="20"/>
        </w:rPr>
        <w:t xml:space="preserve"> fulfilling careers, satisf</w:t>
      </w:r>
      <w:r w:rsidR="00687B84">
        <w:rPr>
          <w:rFonts w:ascii="Arial" w:eastAsiaTheme="minorHAnsi" w:hAnsi="Arial" w:cs="Arial"/>
          <w:sz w:val="20"/>
          <w:szCs w:val="20"/>
        </w:rPr>
        <w:t>ying</w:t>
      </w:r>
      <w:r w:rsidR="00AA4668">
        <w:rPr>
          <w:rFonts w:ascii="Arial" w:eastAsiaTheme="minorHAnsi" w:hAnsi="Arial" w:cs="Arial"/>
          <w:sz w:val="20"/>
          <w:szCs w:val="20"/>
        </w:rPr>
        <w:t xml:space="preserve"> clients, and </w:t>
      </w:r>
      <w:r w:rsidR="00687B84">
        <w:rPr>
          <w:rFonts w:ascii="Arial" w:eastAsiaTheme="minorHAnsi" w:hAnsi="Arial" w:cs="Arial"/>
          <w:sz w:val="20"/>
          <w:szCs w:val="20"/>
        </w:rPr>
        <w:t>ensuring s</w:t>
      </w:r>
      <w:r w:rsidR="00AA4668" w:rsidRPr="008F2AA2">
        <w:rPr>
          <w:rFonts w:ascii="Arial" w:eastAsiaTheme="minorHAnsi" w:hAnsi="Arial" w:cs="Arial"/>
          <w:sz w:val="20"/>
          <w:szCs w:val="20"/>
        </w:rPr>
        <w:t>urvival</w:t>
      </w:r>
      <w:r w:rsidR="00174A63" w:rsidRPr="004046AE">
        <w:rPr>
          <w:rFonts w:ascii="Arial" w:eastAsiaTheme="minorHAnsi" w:hAnsi="Arial" w:cs="Arial"/>
          <w:sz w:val="20"/>
          <w:szCs w:val="20"/>
        </w:rPr>
        <w:t>.</w:t>
      </w:r>
      <w:r w:rsidR="00782E79">
        <w:rPr>
          <w:rFonts w:ascii="Arial" w:eastAsiaTheme="minorHAnsi" w:hAnsi="Arial" w:cs="Arial"/>
          <w:sz w:val="20"/>
          <w:szCs w:val="20"/>
        </w:rPr>
        <w:t xml:space="preserve"> </w:t>
      </w:r>
      <w:r w:rsidR="00174A63" w:rsidRPr="004046AE">
        <w:rPr>
          <w:rFonts w:ascii="Arial" w:eastAsiaTheme="minorHAnsi" w:hAnsi="Arial" w:cs="Arial"/>
          <w:sz w:val="20"/>
          <w:szCs w:val="20"/>
        </w:rPr>
        <w:t xml:space="preserve"> </w:t>
      </w:r>
      <w:r w:rsidR="001E3769">
        <w:rPr>
          <w:rFonts w:ascii="Arial" w:eastAsiaTheme="minorHAnsi" w:hAnsi="Arial" w:cs="Arial"/>
          <w:sz w:val="20"/>
          <w:szCs w:val="20"/>
        </w:rPr>
        <w:t xml:space="preserve">Failure to plan can lead to </w:t>
      </w:r>
      <w:r w:rsidR="00907686">
        <w:rPr>
          <w:rFonts w:ascii="Arial" w:eastAsiaTheme="minorHAnsi" w:hAnsi="Arial" w:cs="Arial"/>
          <w:sz w:val="20"/>
          <w:szCs w:val="20"/>
        </w:rPr>
        <w:t>declining case</w:t>
      </w:r>
      <w:r w:rsidR="00790BE1">
        <w:rPr>
          <w:rFonts w:ascii="Arial" w:eastAsiaTheme="minorHAnsi" w:hAnsi="Arial" w:cs="Arial"/>
          <w:sz w:val="20"/>
          <w:szCs w:val="20"/>
        </w:rPr>
        <w:t>loads</w:t>
      </w:r>
      <w:r w:rsidR="00907686">
        <w:rPr>
          <w:rFonts w:ascii="Arial" w:eastAsiaTheme="minorHAnsi" w:hAnsi="Arial" w:cs="Arial"/>
          <w:sz w:val="20"/>
          <w:szCs w:val="20"/>
        </w:rPr>
        <w:t xml:space="preserve"> and departing lawyers.</w:t>
      </w:r>
      <w:r w:rsidR="00C3073E">
        <w:rPr>
          <w:rFonts w:ascii="Arial" w:eastAsiaTheme="minorHAnsi" w:hAnsi="Arial" w:cs="Arial"/>
          <w:sz w:val="20"/>
          <w:szCs w:val="20"/>
        </w:rPr>
        <w:t xml:space="preserve"> </w:t>
      </w:r>
      <w:r w:rsidR="00174A63" w:rsidRPr="004046AE">
        <w:rPr>
          <w:rFonts w:ascii="Arial" w:eastAsiaTheme="minorHAnsi" w:hAnsi="Arial" w:cs="Arial"/>
          <w:sz w:val="20"/>
          <w:szCs w:val="20"/>
        </w:rPr>
        <w:t xml:space="preserve">Use the resources mentioned in this article to </w:t>
      </w:r>
      <w:r w:rsidR="00801FAC">
        <w:rPr>
          <w:rFonts w:ascii="Arial" w:eastAsiaTheme="minorHAnsi" w:hAnsi="Arial" w:cs="Arial"/>
          <w:sz w:val="20"/>
          <w:szCs w:val="20"/>
        </w:rPr>
        <w:t>run a successful firm that is financially and spiritually rewarding</w:t>
      </w:r>
      <w:r w:rsidR="00174A63" w:rsidRPr="004046AE">
        <w:rPr>
          <w:rFonts w:ascii="Arial" w:eastAsiaTheme="minorHAnsi" w:hAnsi="Arial" w:cs="Arial"/>
          <w:sz w:val="20"/>
          <w:szCs w:val="20"/>
        </w:rPr>
        <w:t>.</w:t>
      </w:r>
    </w:p>
    <w:p w14:paraId="1281F5AF" w14:textId="1EBB037B" w:rsidR="00101E79" w:rsidRDefault="00101E79" w:rsidP="004E3AC7">
      <w:pPr>
        <w:rPr>
          <w:rFonts w:ascii="Arial" w:eastAsiaTheme="minorHAnsi" w:hAnsi="Arial" w:cs="Arial"/>
          <w:sz w:val="20"/>
          <w:szCs w:val="20"/>
        </w:rPr>
      </w:pPr>
    </w:p>
    <w:p w14:paraId="14A0786E" w14:textId="2D150354" w:rsidR="00101E79" w:rsidRDefault="00101E79" w:rsidP="00F312FF">
      <w:pPr>
        <w:rPr>
          <w:rFonts w:ascii="Arial" w:eastAsiaTheme="minorHAnsi" w:hAnsi="Arial" w:cs="Arial"/>
          <w:b/>
          <w:bCs/>
          <w:sz w:val="20"/>
          <w:szCs w:val="20"/>
        </w:rPr>
      </w:pPr>
      <w:r w:rsidRPr="008F2AA2">
        <w:rPr>
          <w:rFonts w:ascii="Arial" w:eastAsiaTheme="minorHAnsi" w:hAnsi="Arial" w:cs="Arial"/>
          <w:b/>
          <w:bCs/>
          <w:sz w:val="20"/>
          <w:szCs w:val="20"/>
        </w:rPr>
        <w:t>Resources</w:t>
      </w:r>
    </w:p>
    <w:p w14:paraId="7B425120" w14:textId="77777777" w:rsidR="00101E79" w:rsidRDefault="00101E79" w:rsidP="00F312FF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1FEEBB09" w14:textId="77777777" w:rsidR="00101E79" w:rsidRPr="00553656" w:rsidRDefault="00101E79" w:rsidP="00F312FF">
      <w:pPr>
        <w:rPr>
          <w:rFonts w:ascii="Arial" w:eastAsiaTheme="minorHAnsi" w:hAnsi="Arial" w:cs="Arial"/>
          <w:b/>
          <w:bCs/>
          <w:i/>
          <w:iCs/>
          <w:sz w:val="20"/>
          <w:szCs w:val="20"/>
        </w:rPr>
      </w:pPr>
      <w:r w:rsidRPr="00553656">
        <w:rPr>
          <w:rFonts w:ascii="Arial" w:eastAsiaTheme="minorHAnsi" w:hAnsi="Arial" w:cs="Arial"/>
          <w:b/>
          <w:bCs/>
          <w:i/>
          <w:iCs/>
          <w:sz w:val="20"/>
          <w:szCs w:val="20"/>
        </w:rPr>
        <w:t>Articles</w:t>
      </w:r>
    </w:p>
    <w:p w14:paraId="1F15934D" w14:textId="66567B88" w:rsidR="008055C7" w:rsidRDefault="0094641B" w:rsidP="00F312FF">
      <w:pPr>
        <w:rPr>
          <w:rStyle w:val="Hyperlink"/>
          <w:rFonts w:ascii="Arial" w:hAnsi="Arial" w:cs="Arial"/>
          <w:sz w:val="20"/>
          <w:szCs w:val="20"/>
          <w:u w:val="none"/>
        </w:rPr>
      </w:pPr>
      <w:hyperlink r:id="rId7" w:history="1">
        <w:r w:rsidR="008055C7">
          <w:rPr>
            <w:rStyle w:val="Hyperlink"/>
            <w:rFonts w:ascii="Arial" w:hAnsi="Arial" w:cs="Arial"/>
            <w:sz w:val="20"/>
            <w:szCs w:val="20"/>
          </w:rPr>
          <w:t>Conducting Performance Reviews</w:t>
        </w:r>
      </w:hyperlink>
    </w:p>
    <w:p w14:paraId="13346A9E" w14:textId="388B8127" w:rsidR="008055C7" w:rsidRDefault="0094641B" w:rsidP="00F312FF">
      <w:pPr>
        <w:rPr>
          <w:rStyle w:val="Hyperlink"/>
          <w:rFonts w:ascii="Arial" w:hAnsi="Arial" w:cs="Arial"/>
          <w:sz w:val="20"/>
          <w:szCs w:val="20"/>
          <w:u w:val="none"/>
        </w:rPr>
      </w:pPr>
      <w:hyperlink r:id="rId8" w:history="1">
        <w:r w:rsidR="00134D3C">
          <w:rPr>
            <w:rStyle w:val="Hyperlink"/>
            <w:rFonts w:ascii="Arial" w:hAnsi="Arial" w:cs="Arial"/>
            <w:sz w:val="20"/>
            <w:szCs w:val="20"/>
          </w:rPr>
          <w:t>Digitally Transforming Firms</w:t>
        </w:r>
      </w:hyperlink>
    </w:p>
    <w:p w14:paraId="3C981FD2" w14:textId="6B030635" w:rsidR="008055C7" w:rsidRDefault="0094641B" w:rsidP="00F312FF">
      <w:pPr>
        <w:rPr>
          <w:rFonts w:ascii="Arial" w:hAnsi="Arial" w:cs="Arial"/>
          <w:sz w:val="20"/>
          <w:szCs w:val="20"/>
        </w:rPr>
      </w:pPr>
      <w:hyperlink r:id="rId9" w:history="1">
        <w:r w:rsidR="00C22B7F">
          <w:rPr>
            <w:rStyle w:val="Hyperlink"/>
            <w:rFonts w:ascii="Arial" w:hAnsi="Arial" w:cs="Arial"/>
            <w:sz w:val="20"/>
            <w:szCs w:val="20"/>
          </w:rPr>
          <w:t>Keeping Lawyers Happy</w:t>
        </w:r>
      </w:hyperlink>
    </w:p>
    <w:p w14:paraId="100177CE" w14:textId="411CA3FB" w:rsidR="008055C7" w:rsidRDefault="0094641B" w:rsidP="00F312FF">
      <w:pPr>
        <w:rPr>
          <w:rFonts w:ascii="Arial" w:hAnsi="Arial" w:cs="Arial"/>
          <w:sz w:val="20"/>
          <w:szCs w:val="20"/>
        </w:rPr>
      </w:pPr>
      <w:hyperlink r:id="rId10" w:history="1">
        <w:r w:rsidR="00C22B7F">
          <w:rPr>
            <w:rStyle w:val="Hyperlink"/>
            <w:rFonts w:ascii="Arial" w:hAnsi="Arial" w:cs="Arial"/>
            <w:sz w:val="20"/>
            <w:szCs w:val="20"/>
          </w:rPr>
          <w:t>Measuring Performance</w:t>
        </w:r>
      </w:hyperlink>
      <w:r w:rsidR="00101E79">
        <w:rPr>
          <w:rFonts w:ascii="Arial" w:hAnsi="Arial" w:cs="Arial"/>
          <w:sz w:val="20"/>
          <w:szCs w:val="20"/>
        </w:rPr>
        <w:t xml:space="preserve"> </w:t>
      </w:r>
    </w:p>
    <w:p w14:paraId="5FF38F3C" w14:textId="49DB4722" w:rsidR="008055C7" w:rsidRDefault="0094641B" w:rsidP="00F312FF">
      <w:pPr>
        <w:rPr>
          <w:rStyle w:val="Hyperlink"/>
          <w:rFonts w:ascii="Arial" w:eastAsiaTheme="minorHAnsi" w:hAnsi="Arial" w:cs="Arial"/>
          <w:sz w:val="20"/>
          <w:szCs w:val="20"/>
        </w:rPr>
      </w:pPr>
      <w:hyperlink r:id="rId11" w:history="1">
        <w:r w:rsidR="00134D3C">
          <w:rPr>
            <w:rStyle w:val="Hyperlink"/>
            <w:rFonts w:ascii="Arial" w:eastAsiaTheme="minorHAnsi" w:hAnsi="Arial" w:cs="Arial"/>
            <w:sz w:val="20"/>
            <w:szCs w:val="20"/>
          </w:rPr>
          <w:t>S</w:t>
        </w:r>
        <w:r w:rsidR="00101E79" w:rsidRPr="008F2AA2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atisfying </w:t>
        </w:r>
        <w:r w:rsidR="00134D3C">
          <w:rPr>
            <w:rStyle w:val="Hyperlink"/>
            <w:rFonts w:ascii="Arial" w:eastAsiaTheme="minorHAnsi" w:hAnsi="Arial" w:cs="Arial"/>
            <w:sz w:val="20"/>
            <w:szCs w:val="20"/>
          </w:rPr>
          <w:t>C</w:t>
        </w:r>
        <w:r w:rsidR="00101E79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lients</w:t>
        </w:r>
      </w:hyperlink>
    </w:p>
    <w:p w14:paraId="5E2CB9EB" w14:textId="5FBAC995" w:rsidR="00ED19B4" w:rsidRDefault="0094641B" w:rsidP="00F312FF">
      <w:pPr>
        <w:rPr>
          <w:rStyle w:val="Hyperlink"/>
          <w:rFonts w:ascii="Arial" w:eastAsiaTheme="minorHAnsi" w:hAnsi="Arial" w:cs="Arial"/>
          <w:sz w:val="20"/>
          <w:szCs w:val="20"/>
          <w:u w:val="none"/>
        </w:rPr>
      </w:pPr>
      <w:hyperlink r:id="rId12" w:history="1">
        <w:r w:rsidR="00134D3C">
          <w:rPr>
            <w:rStyle w:val="Hyperlink"/>
            <w:rFonts w:ascii="Arial" w:eastAsiaTheme="minorHAnsi" w:hAnsi="Arial" w:cs="Arial"/>
            <w:sz w:val="20"/>
            <w:szCs w:val="20"/>
          </w:rPr>
          <w:t>S</w:t>
        </w:r>
        <w:r w:rsidR="00101E79" w:rsidRPr="008F2AA2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uccession </w:t>
        </w:r>
        <w:r w:rsidR="00134D3C">
          <w:rPr>
            <w:rStyle w:val="Hyperlink"/>
            <w:rFonts w:ascii="Arial" w:eastAsiaTheme="minorHAnsi" w:hAnsi="Arial" w:cs="Arial"/>
            <w:sz w:val="20"/>
            <w:szCs w:val="20"/>
          </w:rPr>
          <w:t>P</w:t>
        </w:r>
        <w:r w:rsidR="00101E79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lanning</w:t>
        </w:r>
      </w:hyperlink>
    </w:p>
    <w:p w14:paraId="64E0B394" w14:textId="1B56137A" w:rsidR="001B2FC6" w:rsidRDefault="001B2FC6" w:rsidP="00F312FF">
      <w:pPr>
        <w:rPr>
          <w:rStyle w:val="Hyperlink"/>
          <w:rFonts w:ascii="Arial" w:eastAsiaTheme="minorHAnsi" w:hAnsi="Arial" w:cs="Arial"/>
          <w:sz w:val="20"/>
          <w:szCs w:val="20"/>
          <w:u w:val="none"/>
        </w:rPr>
      </w:pPr>
    </w:p>
    <w:p w14:paraId="41B45677" w14:textId="77777777" w:rsidR="001B2FC6" w:rsidRDefault="001B2FC6" w:rsidP="00F312FF">
      <w:pPr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1B2FC6">
        <w:rPr>
          <w:rStyle w:val="Hyperlink"/>
          <w:rFonts w:ascii="Arial" w:eastAsiaTheme="minorHAnsi" w:hAnsi="Arial" w:cs="Arial"/>
          <w:b/>
          <w:bCs/>
          <w:i/>
          <w:iCs/>
          <w:color w:val="auto"/>
          <w:sz w:val="20"/>
          <w:szCs w:val="20"/>
          <w:u w:val="none"/>
        </w:rPr>
        <w:t>Books</w:t>
      </w:r>
      <w:r w:rsidRPr="007E5716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</w:t>
      </w:r>
    </w:p>
    <w:p w14:paraId="3E65F9CF" w14:textId="77777777" w:rsidR="001B2FC6" w:rsidRDefault="0094641B" w:rsidP="00F312FF">
      <w:pPr>
        <w:rPr>
          <w:rStyle w:val="Hyperlink"/>
          <w:rFonts w:ascii="Arial" w:eastAsiaTheme="minorHAnsi" w:hAnsi="Arial" w:cs="Arial"/>
          <w:sz w:val="20"/>
          <w:szCs w:val="20"/>
          <w:u w:val="none"/>
        </w:rPr>
      </w:pPr>
      <w:hyperlink r:id="rId13" w:history="1"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B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usiness </w:t>
        </w:r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P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lanning</w:t>
        </w:r>
      </w:hyperlink>
      <w:r w:rsidR="001B2FC6" w:rsidRPr="008F2AA2">
        <w:rPr>
          <w:rStyle w:val="Hyperlink"/>
          <w:rFonts w:ascii="Arial" w:eastAsiaTheme="minorHAnsi" w:hAnsi="Arial" w:cs="Arial"/>
          <w:sz w:val="20"/>
          <w:szCs w:val="20"/>
          <w:u w:val="none"/>
        </w:rPr>
        <w:t xml:space="preserve"> </w:t>
      </w:r>
    </w:p>
    <w:p w14:paraId="692D4739" w14:textId="77777777" w:rsidR="001B2FC6" w:rsidRDefault="0094641B" w:rsidP="00F312FF">
      <w:pPr>
        <w:rPr>
          <w:rStyle w:val="Hyperlink"/>
          <w:rFonts w:ascii="Arial" w:eastAsiaTheme="minorHAnsi" w:hAnsi="Arial" w:cs="Arial"/>
          <w:sz w:val="20"/>
          <w:szCs w:val="20"/>
          <w:u w:val="none"/>
        </w:rPr>
      </w:pPr>
      <w:hyperlink r:id="rId14" w:history="1"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C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ybersecurity</w:t>
        </w:r>
      </w:hyperlink>
      <w:r w:rsidR="001B2FC6" w:rsidRPr="008F2AA2">
        <w:rPr>
          <w:rStyle w:val="Hyperlink"/>
          <w:rFonts w:ascii="Arial" w:eastAsiaTheme="minorHAnsi" w:hAnsi="Arial" w:cs="Arial"/>
          <w:sz w:val="20"/>
          <w:szCs w:val="20"/>
          <w:u w:val="none"/>
        </w:rPr>
        <w:t xml:space="preserve">, </w:t>
      </w:r>
    </w:p>
    <w:p w14:paraId="09124B6C" w14:textId="77777777" w:rsidR="001B2FC6" w:rsidRDefault="0094641B" w:rsidP="00F312FF">
      <w:pPr>
        <w:rPr>
          <w:rFonts w:ascii="Arial" w:eastAsiaTheme="minorHAnsi" w:hAnsi="Arial" w:cs="Arial"/>
          <w:sz w:val="20"/>
          <w:szCs w:val="20"/>
        </w:rPr>
      </w:pPr>
      <w:hyperlink r:id="rId15" w:history="1"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L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egal </w:t>
        </w:r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T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echnology</w:t>
        </w:r>
      </w:hyperlink>
    </w:p>
    <w:p w14:paraId="1DE42F6D" w14:textId="77777777" w:rsidR="001B2FC6" w:rsidRDefault="0094641B" w:rsidP="00F312FF">
      <w:pPr>
        <w:rPr>
          <w:rStyle w:val="Hyperlink"/>
          <w:rFonts w:ascii="Arial" w:eastAsiaTheme="minorHAnsi" w:hAnsi="Arial" w:cs="Arial"/>
          <w:sz w:val="20"/>
          <w:szCs w:val="20"/>
          <w:u w:val="none"/>
        </w:rPr>
      </w:pPr>
      <w:hyperlink r:id="rId16" w:history="1"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O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rganizing </w:t>
        </w:r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S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uccessful </w:t>
        </w:r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F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irms</w:t>
        </w:r>
      </w:hyperlink>
      <w:r w:rsidR="001B2FC6" w:rsidRPr="008F2AA2">
        <w:rPr>
          <w:rStyle w:val="Hyperlink"/>
          <w:rFonts w:ascii="Arial" w:eastAsiaTheme="minorHAnsi" w:hAnsi="Arial" w:cs="Arial"/>
          <w:sz w:val="20"/>
          <w:szCs w:val="20"/>
          <w:u w:val="none"/>
        </w:rPr>
        <w:t xml:space="preserve"> </w:t>
      </w:r>
    </w:p>
    <w:p w14:paraId="55FC1D1F" w14:textId="77777777" w:rsidR="001B2FC6" w:rsidRDefault="0094641B" w:rsidP="00F312FF">
      <w:pPr>
        <w:rPr>
          <w:rStyle w:val="Hyperlink"/>
          <w:rFonts w:ascii="Arial" w:eastAsiaTheme="minorHAnsi" w:hAnsi="Arial" w:cs="Arial"/>
          <w:sz w:val="20"/>
          <w:szCs w:val="20"/>
          <w:u w:val="none"/>
        </w:rPr>
      </w:pPr>
      <w:hyperlink r:id="rId17" w:history="1"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P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olicy </w:t>
        </w:r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M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anuals</w:t>
        </w:r>
      </w:hyperlink>
    </w:p>
    <w:p w14:paraId="43F614C4" w14:textId="77777777" w:rsidR="001B2FC6" w:rsidRDefault="0094641B" w:rsidP="00F312FF">
      <w:pPr>
        <w:rPr>
          <w:rFonts w:ascii="Arial" w:eastAsiaTheme="minorHAnsi" w:hAnsi="Arial" w:cs="Arial"/>
          <w:sz w:val="20"/>
          <w:szCs w:val="20"/>
        </w:rPr>
      </w:pPr>
      <w:hyperlink r:id="rId18" w:history="1"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W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orking </w:t>
        </w:r>
        <w:r w:rsidR="001B2FC6">
          <w:rPr>
            <w:rStyle w:val="Hyperlink"/>
            <w:rFonts w:ascii="Arial" w:eastAsiaTheme="minorHAnsi" w:hAnsi="Arial" w:cs="Arial"/>
            <w:sz w:val="20"/>
            <w:szCs w:val="20"/>
          </w:rPr>
          <w:t>S</w:t>
        </w:r>
        <w:r w:rsidR="001B2FC6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marter</w:t>
        </w:r>
      </w:hyperlink>
    </w:p>
    <w:p w14:paraId="5035F993" w14:textId="77777777" w:rsidR="001B2FC6" w:rsidRDefault="001B2FC6" w:rsidP="00F312FF">
      <w:pPr>
        <w:rPr>
          <w:rStyle w:val="Hyperlink"/>
          <w:rFonts w:ascii="Arial" w:eastAsiaTheme="minorHAnsi" w:hAnsi="Arial" w:cs="Arial"/>
          <w:sz w:val="20"/>
          <w:szCs w:val="20"/>
          <w:u w:val="none"/>
        </w:rPr>
      </w:pPr>
    </w:p>
    <w:p w14:paraId="54626109" w14:textId="77777777" w:rsidR="00ED19B4" w:rsidRPr="00FA3D3F" w:rsidRDefault="00ED19B4" w:rsidP="00F312FF">
      <w:pPr>
        <w:rPr>
          <w:rStyle w:val="Hyperlink"/>
          <w:rFonts w:ascii="Arial" w:eastAsiaTheme="minorHAnsi" w:hAnsi="Arial" w:cs="Arial"/>
          <w:b/>
          <w:bCs/>
          <w:i/>
          <w:iCs/>
          <w:color w:val="auto"/>
          <w:sz w:val="20"/>
          <w:szCs w:val="20"/>
          <w:u w:val="none"/>
        </w:rPr>
      </w:pPr>
      <w:r w:rsidRPr="00FA3D3F">
        <w:rPr>
          <w:rStyle w:val="Hyperlink"/>
          <w:rFonts w:ascii="Arial" w:eastAsiaTheme="minorHAnsi" w:hAnsi="Arial" w:cs="Arial"/>
          <w:b/>
          <w:bCs/>
          <w:i/>
          <w:iCs/>
          <w:color w:val="auto"/>
          <w:sz w:val="20"/>
          <w:szCs w:val="20"/>
          <w:u w:val="none"/>
        </w:rPr>
        <w:t>Checklists</w:t>
      </w:r>
    </w:p>
    <w:p w14:paraId="153FC61E" w14:textId="38D3F13F" w:rsidR="00E00DC3" w:rsidRDefault="0094641B" w:rsidP="00F312FF">
      <w:pPr>
        <w:rPr>
          <w:rStyle w:val="Hyperlink"/>
          <w:rFonts w:ascii="Arial" w:eastAsiaTheme="minorHAnsi" w:hAnsi="Arial" w:cs="Arial"/>
          <w:sz w:val="20"/>
          <w:szCs w:val="20"/>
          <w:u w:val="none"/>
        </w:rPr>
      </w:pPr>
      <w:hyperlink r:id="rId19" w:history="1">
        <w:r w:rsidR="004B5EBD">
          <w:rPr>
            <w:rStyle w:val="Hyperlink"/>
            <w:rFonts w:ascii="Arial" w:eastAsiaTheme="minorHAnsi" w:hAnsi="Arial" w:cs="Arial"/>
            <w:sz w:val="20"/>
            <w:szCs w:val="20"/>
          </w:rPr>
          <w:t>A</w:t>
        </w:r>
        <w:r w:rsidR="00101E79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uditing</w:t>
        </w:r>
      </w:hyperlink>
      <w:r w:rsidR="00101E79" w:rsidRPr="008F2AA2">
        <w:rPr>
          <w:rStyle w:val="Hyperlink"/>
          <w:rFonts w:ascii="Arial" w:eastAsiaTheme="minorHAnsi" w:hAnsi="Arial" w:cs="Arial"/>
          <w:sz w:val="20"/>
          <w:szCs w:val="20"/>
          <w:u w:val="none"/>
        </w:rPr>
        <w:t xml:space="preserve"> </w:t>
      </w:r>
    </w:p>
    <w:p w14:paraId="5A4DA2E5" w14:textId="096BBD3B" w:rsidR="00E00DC3" w:rsidRDefault="0094641B" w:rsidP="00F312FF">
      <w:pPr>
        <w:rPr>
          <w:rStyle w:val="Hyperlink"/>
          <w:rFonts w:ascii="Arial" w:eastAsiaTheme="minorHAnsi" w:hAnsi="Arial" w:cs="Arial"/>
          <w:sz w:val="20"/>
          <w:szCs w:val="20"/>
          <w:u w:val="none"/>
        </w:rPr>
      </w:pPr>
      <w:hyperlink r:id="rId20" w:history="1">
        <w:r w:rsidR="004B5EBD">
          <w:rPr>
            <w:rStyle w:val="Hyperlink"/>
            <w:rFonts w:ascii="Arial" w:eastAsiaTheme="minorHAnsi" w:hAnsi="Arial" w:cs="Arial"/>
            <w:sz w:val="20"/>
            <w:szCs w:val="20"/>
          </w:rPr>
          <w:t>A</w:t>
        </w:r>
        <w:r w:rsidR="00101E79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utomating</w:t>
        </w:r>
      </w:hyperlink>
    </w:p>
    <w:p w14:paraId="4E546DE3" w14:textId="658953AE" w:rsidR="00E00DC3" w:rsidRDefault="0094641B" w:rsidP="00F312FF">
      <w:pPr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hyperlink r:id="rId21" w:history="1">
        <w:r w:rsidR="004B5EBD">
          <w:rPr>
            <w:rStyle w:val="Hyperlink"/>
            <w:rFonts w:ascii="Arial" w:eastAsiaTheme="minorHAnsi" w:hAnsi="Arial" w:cs="Arial"/>
            <w:sz w:val="20"/>
            <w:szCs w:val="20"/>
          </w:rPr>
          <w:t>M</w:t>
        </w:r>
        <w:r w:rsidR="00101E79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oving</w:t>
        </w:r>
      </w:hyperlink>
      <w:r w:rsidR="00101E79" w:rsidRPr="007E5716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</w:t>
      </w:r>
    </w:p>
    <w:p w14:paraId="4E7E9A28" w14:textId="48040230" w:rsidR="00E00DC3" w:rsidRDefault="0094641B" w:rsidP="00F312FF">
      <w:pPr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hyperlink r:id="rId22" w:history="1">
        <w:r w:rsidR="004B5EBD">
          <w:rPr>
            <w:rStyle w:val="Hyperlink"/>
            <w:rFonts w:ascii="Arial" w:eastAsiaTheme="minorHAnsi" w:hAnsi="Arial" w:cs="Arial"/>
            <w:sz w:val="20"/>
            <w:szCs w:val="20"/>
          </w:rPr>
          <w:t>P</w:t>
        </w:r>
        <w:r w:rsidR="00101E79" w:rsidRPr="007E5716">
          <w:rPr>
            <w:rStyle w:val="Hyperlink"/>
            <w:rFonts w:ascii="Arial" w:eastAsiaTheme="minorHAnsi" w:hAnsi="Arial" w:cs="Arial"/>
            <w:sz w:val="20"/>
            <w:szCs w:val="20"/>
          </w:rPr>
          <w:t>erformance reviews</w:t>
        </w:r>
      </w:hyperlink>
      <w:r w:rsidR="00101E79" w:rsidRPr="007E5716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</w:t>
      </w:r>
    </w:p>
    <w:p w14:paraId="4D366D60" w14:textId="32569C8D" w:rsidR="00ED19B4" w:rsidRDefault="0094641B" w:rsidP="00F312FF">
      <w:pPr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hyperlink r:id="rId23" w:history="1">
        <w:r w:rsidR="004B5EBD">
          <w:rPr>
            <w:rStyle w:val="Hyperlink"/>
            <w:rFonts w:ascii="Arial" w:eastAsiaTheme="minorHAnsi" w:hAnsi="Arial" w:cs="Arial"/>
            <w:sz w:val="20"/>
            <w:szCs w:val="20"/>
          </w:rPr>
          <w:t>P</w:t>
        </w:r>
        <w:r w:rsidR="00101E79" w:rsidRPr="008F2AA2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olicy </w:t>
        </w:r>
        <w:r w:rsidR="004B5EBD">
          <w:rPr>
            <w:rStyle w:val="Hyperlink"/>
            <w:rFonts w:ascii="Arial" w:eastAsiaTheme="minorHAnsi" w:hAnsi="Arial" w:cs="Arial"/>
            <w:sz w:val="20"/>
            <w:szCs w:val="20"/>
          </w:rPr>
          <w:t>M</w:t>
        </w:r>
        <w:r w:rsidR="00101E79" w:rsidRPr="008F2AA2">
          <w:rPr>
            <w:rStyle w:val="Hyperlink"/>
            <w:rFonts w:ascii="Arial" w:eastAsiaTheme="minorHAnsi" w:hAnsi="Arial" w:cs="Arial"/>
            <w:sz w:val="20"/>
            <w:szCs w:val="20"/>
          </w:rPr>
          <w:t>aking</w:t>
        </w:r>
      </w:hyperlink>
    </w:p>
    <w:p w14:paraId="2FEBD60A" w14:textId="77777777" w:rsidR="00ED19B4" w:rsidRDefault="00ED19B4" w:rsidP="00F312FF">
      <w:pPr>
        <w:rPr>
          <w:rFonts w:ascii="Arial" w:eastAsiaTheme="minorHAnsi" w:hAnsi="Arial" w:cs="Arial"/>
          <w:sz w:val="20"/>
          <w:szCs w:val="20"/>
        </w:rPr>
      </w:pPr>
    </w:p>
    <w:p w14:paraId="4BC7413D" w14:textId="77777777" w:rsidR="00ED19B4" w:rsidRPr="001B2FC6" w:rsidRDefault="00ED19B4" w:rsidP="00F312FF">
      <w:pPr>
        <w:rPr>
          <w:rFonts w:ascii="Arial" w:eastAsiaTheme="minorHAnsi" w:hAnsi="Arial" w:cs="Arial"/>
          <w:b/>
          <w:bCs/>
          <w:i/>
          <w:iCs/>
          <w:sz w:val="20"/>
          <w:szCs w:val="20"/>
        </w:rPr>
      </w:pPr>
      <w:r w:rsidRPr="001B2FC6">
        <w:rPr>
          <w:rFonts w:ascii="Arial" w:eastAsiaTheme="minorHAnsi" w:hAnsi="Arial" w:cs="Arial"/>
          <w:b/>
          <w:bCs/>
          <w:i/>
          <w:iCs/>
          <w:sz w:val="20"/>
          <w:szCs w:val="20"/>
        </w:rPr>
        <w:t>Websites</w:t>
      </w:r>
    </w:p>
    <w:p w14:paraId="41F5617B" w14:textId="77777777" w:rsidR="00F83DA1" w:rsidRDefault="0094641B" w:rsidP="00F312FF">
      <w:pPr>
        <w:rPr>
          <w:rFonts w:ascii="Arial" w:eastAsiaTheme="minorHAnsi" w:hAnsi="Arial" w:cs="Arial"/>
          <w:sz w:val="20"/>
          <w:szCs w:val="20"/>
        </w:rPr>
      </w:pPr>
      <w:hyperlink r:id="rId24" w:history="1">
        <w:r w:rsidR="00F20DC9">
          <w:rPr>
            <w:rStyle w:val="Hyperlink"/>
            <w:rFonts w:ascii="Arial" w:eastAsiaTheme="minorHAnsi" w:hAnsi="Arial" w:cs="Arial"/>
            <w:sz w:val="20"/>
            <w:szCs w:val="20"/>
          </w:rPr>
          <w:t>Disaster Recovery</w:t>
        </w:r>
      </w:hyperlink>
    </w:p>
    <w:p w14:paraId="3174AD1C" w14:textId="054727B3" w:rsidR="00F83DA1" w:rsidRDefault="0094641B" w:rsidP="00F312FF">
      <w:pPr>
        <w:rPr>
          <w:rFonts w:ascii="Arial" w:eastAsiaTheme="minorHAnsi" w:hAnsi="Arial" w:cs="Arial"/>
          <w:sz w:val="20"/>
          <w:szCs w:val="20"/>
        </w:rPr>
      </w:pPr>
      <w:hyperlink r:id="rId25" w:history="1">
        <w:r w:rsidR="00F83DA1">
          <w:rPr>
            <w:rStyle w:val="Hyperlink"/>
            <w:rFonts w:ascii="Arial" w:eastAsiaTheme="minorHAnsi" w:hAnsi="Arial" w:cs="Arial"/>
            <w:sz w:val="20"/>
            <w:szCs w:val="20"/>
          </w:rPr>
          <w:t>S</w:t>
        </w:r>
        <w:r w:rsidR="00101E79" w:rsidRPr="00AA4F33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uccession </w:t>
        </w:r>
        <w:r w:rsidR="00F83DA1">
          <w:rPr>
            <w:rStyle w:val="Hyperlink"/>
            <w:rFonts w:ascii="Arial" w:eastAsiaTheme="minorHAnsi" w:hAnsi="Arial" w:cs="Arial"/>
            <w:sz w:val="20"/>
            <w:szCs w:val="20"/>
          </w:rPr>
          <w:t>P</w:t>
        </w:r>
        <w:r w:rsidR="00101E79" w:rsidRPr="00AA4F33">
          <w:rPr>
            <w:rStyle w:val="Hyperlink"/>
            <w:rFonts w:ascii="Arial" w:eastAsiaTheme="minorHAnsi" w:hAnsi="Arial" w:cs="Arial"/>
            <w:sz w:val="20"/>
            <w:szCs w:val="20"/>
          </w:rPr>
          <w:t>lanning</w:t>
        </w:r>
      </w:hyperlink>
    </w:p>
    <w:p w14:paraId="034D166A" w14:textId="4B7085E3" w:rsidR="00F83DA1" w:rsidRDefault="0094641B" w:rsidP="00F312FF">
      <w:pPr>
        <w:rPr>
          <w:rFonts w:ascii="Arial" w:eastAsiaTheme="minorHAnsi" w:hAnsi="Arial" w:cs="Arial"/>
          <w:sz w:val="20"/>
          <w:szCs w:val="20"/>
        </w:rPr>
      </w:pPr>
      <w:hyperlink r:id="rId26" w:history="1">
        <w:r w:rsidR="00F83DA1">
          <w:rPr>
            <w:rStyle w:val="Hyperlink"/>
            <w:rFonts w:ascii="Arial" w:eastAsiaTheme="minorHAnsi" w:hAnsi="Arial" w:cs="Arial"/>
            <w:sz w:val="20"/>
            <w:szCs w:val="20"/>
          </w:rPr>
          <w:t>T</w:t>
        </w:r>
        <w:r w:rsidR="00101E79" w:rsidRPr="00AA4F33">
          <w:rPr>
            <w:rStyle w:val="Hyperlink"/>
            <w:rFonts w:ascii="Arial" w:eastAsiaTheme="minorHAnsi" w:hAnsi="Arial" w:cs="Arial"/>
            <w:sz w:val="20"/>
            <w:szCs w:val="20"/>
          </w:rPr>
          <w:t>echnology</w:t>
        </w:r>
      </w:hyperlink>
    </w:p>
    <w:p w14:paraId="07B65AD0" w14:textId="3FC094EE" w:rsidR="00101E79" w:rsidRPr="008F2AA2" w:rsidRDefault="0094641B" w:rsidP="00F312FF">
      <w:pPr>
        <w:rPr>
          <w:rFonts w:ascii="Arial" w:eastAsiaTheme="minorHAnsi" w:hAnsi="Arial" w:cs="Arial"/>
          <w:sz w:val="20"/>
          <w:szCs w:val="20"/>
        </w:rPr>
      </w:pPr>
      <w:hyperlink r:id="rId27" w:history="1">
        <w:r w:rsidR="00F83DA1">
          <w:rPr>
            <w:rStyle w:val="Hyperlink"/>
            <w:rFonts w:ascii="Arial" w:eastAsiaTheme="minorHAnsi" w:hAnsi="Arial" w:cs="Arial"/>
            <w:sz w:val="20"/>
            <w:szCs w:val="20"/>
          </w:rPr>
          <w:t>L</w:t>
        </w:r>
        <w:r w:rsidR="00101E79" w:rsidRPr="00AA4F33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awyer </w:t>
        </w:r>
        <w:r w:rsidR="00F83DA1">
          <w:rPr>
            <w:rStyle w:val="Hyperlink"/>
            <w:rFonts w:ascii="Arial" w:eastAsiaTheme="minorHAnsi" w:hAnsi="Arial" w:cs="Arial"/>
            <w:sz w:val="20"/>
            <w:szCs w:val="20"/>
          </w:rPr>
          <w:t>W</w:t>
        </w:r>
        <w:r w:rsidR="00101E79" w:rsidRPr="00AA4F33">
          <w:rPr>
            <w:rStyle w:val="Hyperlink"/>
            <w:rFonts w:ascii="Arial" w:eastAsiaTheme="minorHAnsi" w:hAnsi="Arial" w:cs="Arial"/>
            <w:sz w:val="20"/>
            <w:szCs w:val="20"/>
          </w:rPr>
          <w:t>ell-</w:t>
        </w:r>
        <w:r w:rsidR="00F83DA1">
          <w:rPr>
            <w:rStyle w:val="Hyperlink"/>
            <w:rFonts w:ascii="Arial" w:eastAsiaTheme="minorHAnsi" w:hAnsi="Arial" w:cs="Arial"/>
            <w:sz w:val="20"/>
            <w:szCs w:val="20"/>
          </w:rPr>
          <w:t>B</w:t>
        </w:r>
        <w:r w:rsidR="00101E79" w:rsidRPr="00AA4F33">
          <w:rPr>
            <w:rStyle w:val="Hyperlink"/>
            <w:rFonts w:ascii="Arial" w:eastAsiaTheme="minorHAnsi" w:hAnsi="Arial" w:cs="Arial"/>
            <w:sz w:val="20"/>
            <w:szCs w:val="20"/>
          </w:rPr>
          <w:t>eing</w:t>
        </w:r>
      </w:hyperlink>
    </w:p>
    <w:p w14:paraId="07815569" w14:textId="77777777" w:rsidR="00101E79" w:rsidRPr="008F2AA2" w:rsidRDefault="00101E79" w:rsidP="004E3AC7">
      <w:pPr>
        <w:rPr>
          <w:rFonts w:ascii="Arial" w:eastAsiaTheme="minorHAnsi" w:hAnsi="Arial" w:cs="Arial"/>
          <w:sz w:val="20"/>
          <w:szCs w:val="20"/>
        </w:rPr>
      </w:pPr>
    </w:p>
    <w:p w14:paraId="2ACC237E" w14:textId="4A89944D" w:rsidR="0024056F" w:rsidRDefault="0024056F" w:rsidP="0024056F">
      <w:pPr>
        <w:rPr>
          <w:rFonts w:ascii="Arial" w:hAnsi="Arial" w:cs="Arial"/>
          <w:b/>
          <w:bCs/>
          <w:sz w:val="20"/>
          <w:szCs w:val="20"/>
        </w:rPr>
      </w:pPr>
    </w:p>
    <w:p w14:paraId="6ACE3237" w14:textId="09F1C692" w:rsidR="0024056F" w:rsidRPr="00380757" w:rsidRDefault="0024056F" w:rsidP="0024056F">
      <w:pPr>
        <w:rPr>
          <w:rFonts w:ascii="Arial" w:eastAsiaTheme="minorHAnsi" w:hAnsi="Arial" w:cs="Arial"/>
          <w:sz w:val="20"/>
          <w:szCs w:val="20"/>
        </w:rPr>
      </w:pPr>
      <w:r w:rsidRPr="00380757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24056F" w:rsidRPr="0038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F6"/>
    <w:rsid w:val="00000C87"/>
    <w:rsid w:val="0000345C"/>
    <w:rsid w:val="00005454"/>
    <w:rsid w:val="0001026E"/>
    <w:rsid w:val="00017D75"/>
    <w:rsid w:val="00022B87"/>
    <w:rsid w:val="00026FDB"/>
    <w:rsid w:val="00031459"/>
    <w:rsid w:val="00031F0E"/>
    <w:rsid w:val="00046DC2"/>
    <w:rsid w:val="00047666"/>
    <w:rsid w:val="00047CD4"/>
    <w:rsid w:val="000507EA"/>
    <w:rsid w:val="000522B0"/>
    <w:rsid w:val="000578B1"/>
    <w:rsid w:val="00057E31"/>
    <w:rsid w:val="00063EC9"/>
    <w:rsid w:val="000673E5"/>
    <w:rsid w:val="00071F63"/>
    <w:rsid w:val="00073788"/>
    <w:rsid w:val="00074993"/>
    <w:rsid w:val="00081F67"/>
    <w:rsid w:val="00082D4C"/>
    <w:rsid w:val="00083048"/>
    <w:rsid w:val="00083E2A"/>
    <w:rsid w:val="000858C3"/>
    <w:rsid w:val="00096A50"/>
    <w:rsid w:val="00097883"/>
    <w:rsid w:val="000B04EC"/>
    <w:rsid w:val="000C16A4"/>
    <w:rsid w:val="000D189F"/>
    <w:rsid w:val="000D725D"/>
    <w:rsid w:val="000E1203"/>
    <w:rsid w:val="000E4417"/>
    <w:rsid w:val="000F0CAC"/>
    <w:rsid w:val="000F3246"/>
    <w:rsid w:val="000F3AE4"/>
    <w:rsid w:val="000F3E30"/>
    <w:rsid w:val="000F5135"/>
    <w:rsid w:val="00100FD2"/>
    <w:rsid w:val="00101E79"/>
    <w:rsid w:val="00110222"/>
    <w:rsid w:val="001106D9"/>
    <w:rsid w:val="0011400E"/>
    <w:rsid w:val="001140C6"/>
    <w:rsid w:val="00117E8D"/>
    <w:rsid w:val="00122F96"/>
    <w:rsid w:val="001235C7"/>
    <w:rsid w:val="001243C5"/>
    <w:rsid w:val="00124FCC"/>
    <w:rsid w:val="00127E9C"/>
    <w:rsid w:val="00130647"/>
    <w:rsid w:val="0013090C"/>
    <w:rsid w:val="001313F8"/>
    <w:rsid w:val="00131AFB"/>
    <w:rsid w:val="001343A7"/>
    <w:rsid w:val="00134D3C"/>
    <w:rsid w:val="0014342E"/>
    <w:rsid w:val="00147407"/>
    <w:rsid w:val="00147C24"/>
    <w:rsid w:val="0015195A"/>
    <w:rsid w:val="00151AA2"/>
    <w:rsid w:val="00151E2C"/>
    <w:rsid w:val="0015349D"/>
    <w:rsid w:val="00164F45"/>
    <w:rsid w:val="001740CB"/>
    <w:rsid w:val="00174A63"/>
    <w:rsid w:val="00180A33"/>
    <w:rsid w:val="0019001B"/>
    <w:rsid w:val="00190E76"/>
    <w:rsid w:val="001931A4"/>
    <w:rsid w:val="0019695E"/>
    <w:rsid w:val="001B22C7"/>
    <w:rsid w:val="001B265E"/>
    <w:rsid w:val="001B2FC6"/>
    <w:rsid w:val="001C10FA"/>
    <w:rsid w:val="001C235C"/>
    <w:rsid w:val="001C2B46"/>
    <w:rsid w:val="001C54BC"/>
    <w:rsid w:val="001D4BE7"/>
    <w:rsid w:val="001D548C"/>
    <w:rsid w:val="001D5AAE"/>
    <w:rsid w:val="001E0E78"/>
    <w:rsid w:val="001E15AA"/>
    <w:rsid w:val="001E3769"/>
    <w:rsid w:val="001E4537"/>
    <w:rsid w:val="001F1E64"/>
    <w:rsid w:val="001F35E6"/>
    <w:rsid w:val="001F7537"/>
    <w:rsid w:val="00200084"/>
    <w:rsid w:val="00212B75"/>
    <w:rsid w:val="00212D7F"/>
    <w:rsid w:val="00214219"/>
    <w:rsid w:val="00220CF2"/>
    <w:rsid w:val="00223D73"/>
    <w:rsid w:val="002252E9"/>
    <w:rsid w:val="002252FC"/>
    <w:rsid w:val="00236543"/>
    <w:rsid w:val="00237207"/>
    <w:rsid w:val="0024056F"/>
    <w:rsid w:val="00241722"/>
    <w:rsid w:val="00244353"/>
    <w:rsid w:val="002455AE"/>
    <w:rsid w:val="0024798A"/>
    <w:rsid w:val="00247E05"/>
    <w:rsid w:val="0025477B"/>
    <w:rsid w:val="00261766"/>
    <w:rsid w:val="002829CB"/>
    <w:rsid w:val="00284869"/>
    <w:rsid w:val="00290C78"/>
    <w:rsid w:val="0029667D"/>
    <w:rsid w:val="002967C9"/>
    <w:rsid w:val="002A2500"/>
    <w:rsid w:val="002A2A62"/>
    <w:rsid w:val="002A4839"/>
    <w:rsid w:val="002A6214"/>
    <w:rsid w:val="002C176B"/>
    <w:rsid w:val="002C4347"/>
    <w:rsid w:val="002D5EC3"/>
    <w:rsid w:val="002E04FA"/>
    <w:rsid w:val="002E1181"/>
    <w:rsid w:val="002E5710"/>
    <w:rsid w:val="002F667B"/>
    <w:rsid w:val="00303610"/>
    <w:rsid w:val="0032196C"/>
    <w:rsid w:val="003225B2"/>
    <w:rsid w:val="00326905"/>
    <w:rsid w:val="00327D41"/>
    <w:rsid w:val="00327E13"/>
    <w:rsid w:val="00332159"/>
    <w:rsid w:val="00336C6B"/>
    <w:rsid w:val="00341362"/>
    <w:rsid w:val="00341CCA"/>
    <w:rsid w:val="00350245"/>
    <w:rsid w:val="0035387D"/>
    <w:rsid w:val="00356428"/>
    <w:rsid w:val="00362109"/>
    <w:rsid w:val="003679CC"/>
    <w:rsid w:val="003723CA"/>
    <w:rsid w:val="00373CA9"/>
    <w:rsid w:val="00374BCB"/>
    <w:rsid w:val="003762EE"/>
    <w:rsid w:val="00380757"/>
    <w:rsid w:val="00387F68"/>
    <w:rsid w:val="0039426F"/>
    <w:rsid w:val="00394958"/>
    <w:rsid w:val="003A0061"/>
    <w:rsid w:val="003A4DB1"/>
    <w:rsid w:val="003B0197"/>
    <w:rsid w:val="003B25CB"/>
    <w:rsid w:val="003B3860"/>
    <w:rsid w:val="003B6B49"/>
    <w:rsid w:val="003B75E9"/>
    <w:rsid w:val="003C0201"/>
    <w:rsid w:val="003D2F4A"/>
    <w:rsid w:val="003D2F79"/>
    <w:rsid w:val="003D6B18"/>
    <w:rsid w:val="003D7624"/>
    <w:rsid w:val="003E12FA"/>
    <w:rsid w:val="003E178F"/>
    <w:rsid w:val="003E2997"/>
    <w:rsid w:val="003E70B1"/>
    <w:rsid w:val="00402087"/>
    <w:rsid w:val="004046AE"/>
    <w:rsid w:val="0041053C"/>
    <w:rsid w:val="0041100B"/>
    <w:rsid w:val="00413BBE"/>
    <w:rsid w:val="00424897"/>
    <w:rsid w:val="00436D7A"/>
    <w:rsid w:val="004427F4"/>
    <w:rsid w:val="0044318B"/>
    <w:rsid w:val="00450FD8"/>
    <w:rsid w:val="004526F2"/>
    <w:rsid w:val="00454C10"/>
    <w:rsid w:val="0046687C"/>
    <w:rsid w:val="00477C68"/>
    <w:rsid w:val="00480ECA"/>
    <w:rsid w:val="00483830"/>
    <w:rsid w:val="004866E4"/>
    <w:rsid w:val="00486D1C"/>
    <w:rsid w:val="004900C8"/>
    <w:rsid w:val="004913C0"/>
    <w:rsid w:val="00496EFF"/>
    <w:rsid w:val="004A413E"/>
    <w:rsid w:val="004A7F2F"/>
    <w:rsid w:val="004B2F6F"/>
    <w:rsid w:val="004B55D5"/>
    <w:rsid w:val="004B5EBD"/>
    <w:rsid w:val="004C20C1"/>
    <w:rsid w:val="004C6380"/>
    <w:rsid w:val="004C6B9B"/>
    <w:rsid w:val="004D1B83"/>
    <w:rsid w:val="004D31B2"/>
    <w:rsid w:val="004D5005"/>
    <w:rsid w:val="004D5163"/>
    <w:rsid w:val="004D5311"/>
    <w:rsid w:val="004E3AC7"/>
    <w:rsid w:val="004E3DEB"/>
    <w:rsid w:val="004E42D1"/>
    <w:rsid w:val="004E700A"/>
    <w:rsid w:val="004F156E"/>
    <w:rsid w:val="004F4997"/>
    <w:rsid w:val="004F6538"/>
    <w:rsid w:val="004F6BE1"/>
    <w:rsid w:val="00501934"/>
    <w:rsid w:val="00506704"/>
    <w:rsid w:val="0050744D"/>
    <w:rsid w:val="00517D0F"/>
    <w:rsid w:val="00524235"/>
    <w:rsid w:val="00527BC1"/>
    <w:rsid w:val="00530D76"/>
    <w:rsid w:val="005318E6"/>
    <w:rsid w:val="00531E20"/>
    <w:rsid w:val="00533CC9"/>
    <w:rsid w:val="00541DA8"/>
    <w:rsid w:val="00542FE1"/>
    <w:rsid w:val="005431FE"/>
    <w:rsid w:val="00553656"/>
    <w:rsid w:val="00556EE4"/>
    <w:rsid w:val="0055759A"/>
    <w:rsid w:val="005577D6"/>
    <w:rsid w:val="00567A6B"/>
    <w:rsid w:val="00572DF4"/>
    <w:rsid w:val="00580F02"/>
    <w:rsid w:val="00583094"/>
    <w:rsid w:val="00592C3C"/>
    <w:rsid w:val="00595E92"/>
    <w:rsid w:val="005A2AFC"/>
    <w:rsid w:val="005B12CB"/>
    <w:rsid w:val="005B2EA3"/>
    <w:rsid w:val="005B2F4C"/>
    <w:rsid w:val="005C109D"/>
    <w:rsid w:val="005C1681"/>
    <w:rsid w:val="005C1BED"/>
    <w:rsid w:val="005C39E6"/>
    <w:rsid w:val="005D0D2E"/>
    <w:rsid w:val="005D6082"/>
    <w:rsid w:val="005E1C19"/>
    <w:rsid w:val="005E1E17"/>
    <w:rsid w:val="005E33B8"/>
    <w:rsid w:val="005E40CE"/>
    <w:rsid w:val="005F5ED0"/>
    <w:rsid w:val="005F6965"/>
    <w:rsid w:val="00600E4C"/>
    <w:rsid w:val="0060447D"/>
    <w:rsid w:val="0060482B"/>
    <w:rsid w:val="00605D57"/>
    <w:rsid w:val="0060777E"/>
    <w:rsid w:val="0060786F"/>
    <w:rsid w:val="0061376C"/>
    <w:rsid w:val="0061395E"/>
    <w:rsid w:val="00617712"/>
    <w:rsid w:val="0062796D"/>
    <w:rsid w:val="00644B34"/>
    <w:rsid w:val="00645460"/>
    <w:rsid w:val="00647918"/>
    <w:rsid w:val="00647FE0"/>
    <w:rsid w:val="006541C0"/>
    <w:rsid w:val="00655B2F"/>
    <w:rsid w:val="00656CD7"/>
    <w:rsid w:val="00656F31"/>
    <w:rsid w:val="00657C16"/>
    <w:rsid w:val="00660BBC"/>
    <w:rsid w:val="006737E7"/>
    <w:rsid w:val="00684D29"/>
    <w:rsid w:val="00687B84"/>
    <w:rsid w:val="006917C7"/>
    <w:rsid w:val="00693D32"/>
    <w:rsid w:val="00693D41"/>
    <w:rsid w:val="0069489A"/>
    <w:rsid w:val="00694934"/>
    <w:rsid w:val="006A3913"/>
    <w:rsid w:val="006D461D"/>
    <w:rsid w:val="006D47A2"/>
    <w:rsid w:val="006D497A"/>
    <w:rsid w:val="006E370B"/>
    <w:rsid w:val="006E6BFA"/>
    <w:rsid w:val="006F7060"/>
    <w:rsid w:val="00710D75"/>
    <w:rsid w:val="00713EB0"/>
    <w:rsid w:val="0071487B"/>
    <w:rsid w:val="00716EB5"/>
    <w:rsid w:val="00723AE5"/>
    <w:rsid w:val="00724968"/>
    <w:rsid w:val="00726FE9"/>
    <w:rsid w:val="007274CE"/>
    <w:rsid w:val="007279B9"/>
    <w:rsid w:val="00733091"/>
    <w:rsid w:val="007330A1"/>
    <w:rsid w:val="0074666A"/>
    <w:rsid w:val="00754711"/>
    <w:rsid w:val="00760C3D"/>
    <w:rsid w:val="00765558"/>
    <w:rsid w:val="00765F6C"/>
    <w:rsid w:val="00766B48"/>
    <w:rsid w:val="007673C9"/>
    <w:rsid w:val="00767412"/>
    <w:rsid w:val="00771416"/>
    <w:rsid w:val="00775E76"/>
    <w:rsid w:val="00781B65"/>
    <w:rsid w:val="00782E79"/>
    <w:rsid w:val="00787BAD"/>
    <w:rsid w:val="00790184"/>
    <w:rsid w:val="00790B8C"/>
    <w:rsid w:val="00790BE1"/>
    <w:rsid w:val="007935B5"/>
    <w:rsid w:val="007A04F9"/>
    <w:rsid w:val="007A19E8"/>
    <w:rsid w:val="007A4FE1"/>
    <w:rsid w:val="007B0019"/>
    <w:rsid w:val="007B19B0"/>
    <w:rsid w:val="007B58DF"/>
    <w:rsid w:val="007B6C57"/>
    <w:rsid w:val="007B7D3B"/>
    <w:rsid w:val="007C30F9"/>
    <w:rsid w:val="007C3500"/>
    <w:rsid w:val="007C3B8C"/>
    <w:rsid w:val="007D2477"/>
    <w:rsid w:val="007D782C"/>
    <w:rsid w:val="007E2427"/>
    <w:rsid w:val="007E3A9A"/>
    <w:rsid w:val="007E5716"/>
    <w:rsid w:val="00801FAC"/>
    <w:rsid w:val="008033B1"/>
    <w:rsid w:val="008055C7"/>
    <w:rsid w:val="008077FA"/>
    <w:rsid w:val="00810A09"/>
    <w:rsid w:val="0081355A"/>
    <w:rsid w:val="0081399D"/>
    <w:rsid w:val="008163A0"/>
    <w:rsid w:val="00820615"/>
    <w:rsid w:val="00822F65"/>
    <w:rsid w:val="0083193D"/>
    <w:rsid w:val="00831B7E"/>
    <w:rsid w:val="008328DA"/>
    <w:rsid w:val="008329A1"/>
    <w:rsid w:val="00833647"/>
    <w:rsid w:val="008339C1"/>
    <w:rsid w:val="0083772D"/>
    <w:rsid w:val="00837DF9"/>
    <w:rsid w:val="0084116D"/>
    <w:rsid w:val="00843E30"/>
    <w:rsid w:val="00847FA1"/>
    <w:rsid w:val="00850098"/>
    <w:rsid w:val="00856978"/>
    <w:rsid w:val="008625EB"/>
    <w:rsid w:val="008640FC"/>
    <w:rsid w:val="00864B6E"/>
    <w:rsid w:val="008677B0"/>
    <w:rsid w:val="00872D83"/>
    <w:rsid w:val="0087339E"/>
    <w:rsid w:val="008735C2"/>
    <w:rsid w:val="008747B0"/>
    <w:rsid w:val="008749FE"/>
    <w:rsid w:val="00886242"/>
    <w:rsid w:val="00886C24"/>
    <w:rsid w:val="008953C2"/>
    <w:rsid w:val="00897769"/>
    <w:rsid w:val="008A2485"/>
    <w:rsid w:val="008A3304"/>
    <w:rsid w:val="008A432E"/>
    <w:rsid w:val="008A4EE8"/>
    <w:rsid w:val="008A5069"/>
    <w:rsid w:val="008B65AA"/>
    <w:rsid w:val="008C12C7"/>
    <w:rsid w:val="008D0F4A"/>
    <w:rsid w:val="008D2760"/>
    <w:rsid w:val="008D5461"/>
    <w:rsid w:val="008E13DB"/>
    <w:rsid w:val="008E3ECE"/>
    <w:rsid w:val="008F048F"/>
    <w:rsid w:val="008F2430"/>
    <w:rsid w:val="008F2AA2"/>
    <w:rsid w:val="008F4DDB"/>
    <w:rsid w:val="008F6D61"/>
    <w:rsid w:val="00904523"/>
    <w:rsid w:val="00904B14"/>
    <w:rsid w:val="00905DB8"/>
    <w:rsid w:val="0090617D"/>
    <w:rsid w:val="00907686"/>
    <w:rsid w:val="00913108"/>
    <w:rsid w:val="00916875"/>
    <w:rsid w:val="0092268F"/>
    <w:rsid w:val="0092365D"/>
    <w:rsid w:val="00925D21"/>
    <w:rsid w:val="00925F40"/>
    <w:rsid w:val="00927824"/>
    <w:rsid w:val="00930E13"/>
    <w:rsid w:val="00931875"/>
    <w:rsid w:val="009321B0"/>
    <w:rsid w:val="0094641B"/>
    <w:rsid w:val="00950982"/>
    <w:rsid w:val="0095187D"/>
    <w:rsid w:val="00952463"/>
    <w:rsid w:val="009606B4"/>
    <w:rsid w:val="00960F4E"/>
    <w:rsid w:val="009701D0"/>
    <w:rsid w:val="00975ABE"/>
    <w:rsid w:val="009774FC"/>
    <w:rsid w:val="00985754"/>
    <w:rsid w:val="0099380B"/>
    <w:rsid w:val="00995F01"/>
    <w:rsid w:val="009A4E76"/>
    <w:rsid w:val="009C18FC"/>
    <w:rsid w:val="009C48E6"/>
    <w:rsid w:val="009C7A0D"/>
    <w:rsid w:val="009D1965"/>
    <w:rsid w:val="009D3E6F"/>
    <w:rsid w:val="009E09CC"/>
    <w:rsid w:val="009E46F9"/>
    <w:rsid w:val="009F74D3"/>
    <w:rsid w:val="00A25CAD"/>
    <w:rsid w:val="00A26BE1"/>
    <w:rsid w:val="00A27F3F"/>
    <w:rsid w:val="00A445B7"/>
    <w:rsid w:val="00A4593E"/>
    <w:rsid w:val="00A47405"/>
    <w:rsid w:val="00A5231F"/>
    <w:rsid w:val="00A552F6"/>
    <w:rsid w:val="00A60685"/>
    <w:rsid w:val="00A61ABB"/>
    <w:rsid w:val="00A65C57"/>
    <w:rsid w:val="00A84BE8"/>
    <w:rsid w:val="00A905CF"/>
    <w:rsid w:val="00A90CB0"/>
    <w:rsid w:val="00A95048"/>
    <w:rsid w:val="00AA4668"/>
    <w:rsid w:val="00AA4F33"/>
    <w:rsid w:val="00AB3146"/>
    <w:rsid w:val="00AB75F6"/>
    <w:rsid w:val="00AC0957"/>
    <w:rsid w:val="00AC279A"/>
    <w:rsid w:val="00AC513D"/>
    <w:rsid w:val="00AD213B"/>
    <w:rsid w:val="00AD35F6"/>
    <w:rsid w:val="00AD42E6"/>
    <w:rsid w:val="00AD4FDA"/>
    <w:rsid w:val="00AE1BD5"/>
    <w:rsid w:val="00AE1FE2"/>
    <w:rsid w:val="00AE452F"/>
    <w:rsid w:val="00AE5AF4"/>
    <w:rsid w:val="00AE6A3B"/>
    <w:rsid w:val="00AF256D"/>
    <w:rsid w:val="00B0390B"/>
    <w:rsid w:val="00B063BA"/>
    <w:rsid w:val="00B075A8"/>
    <w:rsid w:val="00B11CFA"/>
    <w:rsid w:val="00B134D5"/>
    <w:rsid w:val="00B14BEE"/>
    <w:rsid w:val="00B1515E"/>
    <w:rsid w:val="00B20A3D"/>
    <w:rsid w:val="00B20FF2"/>
    <w:rsid w:val="00B21896"/>
    <w:rsid w:val="00B4400C"/>
    <w:rsid w:val="00B4527D"/>
    <w:rsid w:val="00B4582B"/>
    <w:rsid w:val="00B46AC1"/>
    <w:rsid w:val="00B5327A"/>
    <w:rsid w:val="00B55DFC"/>
    <w:rsid w:val="00B56A1C"/>
    <w:rsid w:val="00B65FC1"/>
    <w:rsid w:val="00B66C95"/>
    <w:rsid w:val="00B76F02"/>
    <w:rsid w:val="00B83D20"/>
    <w:rsid w:val="00B868EC"/>
    <w:rsid w:val="00B91304"/>
    <w:rsid w:val="00B931D2"/>
    <w:rsid w:val="00B939A5"/>
    <w:rsid w:val="00B9497A"/>
    <w:rsid w:val="00BA2B9C"/>
    <w:rsid w:val="00BB4F6F"/>
    <w:rsid w:val="00BC2FAD"/>
    <w:rsid w:val="00BD0C14"/>
    <w:rsid w:val="00BD4507"/>
    <w:rsid w:val="00BD4D42"/>
    <w:rsid w:val="00BD703E"/>
    <w:rsid w:val="00BD7AA3"/>
    <w:rsid w:val="00BE13FF"/>
    <w:rsid w:val="00BE26E6"/>
    <w:rsid w:val="00BE353D"/>
    <w:rsid w:val="00BF2E37"/>
    <w:rsid w:val="00BF3C69"/>
    <w:rsid w:val="00BF434E"/>
    <w:rsid w:val="00BF5267"/>
    <w:rsid w:val="00C00B33"/>
    <w:rsid w:val="00C0122A"/>
    <w:rsid w:val="00C076C1"/>
    <w:rsid w:val="00C13DC7"/>
    <w:rsid w:val="00C20D79"/>
    <w:rsid w:val="00C22B7F"/>
    <w:rsid w:val="00C24CCD"/>
    <w:rsid w:val="00C25A8D"/>
    <w:rsid w:val="00C27A46"/>
    <w:rsid w:val="00C3073E"/>
    <w:rsid w:val="00C3491B"/>
    <w:rsid w:val="00C36280"/>
    <w:rsid w:val="00C36899"/>
    <w:rsid w:val="00C36ED6"/>
    <w:rsid w:val="00C376D5"/>
    <w:rsid w:val="00C42C65"/>
    <w:rsid w:val="00C44BDA"/>
    <w:rsid w:val="00C51F02"/>
    <w:rsid w:val="00C52C86"/>
    <w:rsid w:val="00C53BF4"/>
    <w:rsid w:val="00C544AF"/>
    <w:rsid w:val="00C54B84"/>
    <w:rsid w:val="00C54D54"/>
    <w:rsid w:val="00C574CB"/>
    <w:rsid w:val="00C601B7"/>
    <w:rsid w:val="00C676CB"/>
    <w:rsid w:val="00C76370"/>
    <w:rsid w:val="00C8340F"/>
    <w:rsid w:val="00C91CF3"/>
    <w:rsid w:val="00C94CC2"/>
    <w:rsid w:val="00C95D09"/>
    <w:rsid w:val="00CA26BD"/>
    <w:rsid w:val="00CA7CDC"/>
    <w:rsid w:val="00CB4809"/>
    <w:rsid w:val="00CC4F35"/>
    <w:rsid w:val="00CC57F0"/>
    <w:rsid w:val="00CC59F2"/>
    <w:rsid w:val="00CC61EA"/>
    <w:rsid w:val="00CC6790"/>
    <w:rsid w:val="00CD351F"/>
    <w:rsid w:val="00CD54F9"/>
    <w:rsid w:val="00CD5C4D"/>
    <w:rsid w:val="00CE3AA3"/>
    <w:rsid w:val="00CE67D5"/>
    <w:rsid w:val="00CE6DA2"/>
    <w:rsid w:val="00D0013F"/>
    <w:rsid w:val="00D03863"/>
    <w:rsid w:val="00D04CE5"/>
    <w:rsid w:val="00D1141F"/>
    <w:rsid w:val="00D119AE"/>
    <w:rsid w:val="00D11DBF"/>
    <w:rsid w:val="00D1234D"/>
    <w:rsid w:val="00D15F8E"/>
    <w:rsid w:val="00D2395C"/>
    <w:rsid w:val="00D24011"/>
    <w:rsid w:val="00D24712"/>
    <w:rsid w:val="00D27109"/>
    <w:rsid w:val="00D31D98"/>
    <w:rsid w:val="00D33B83"/>
    <w:rsid w:val="00D37420"/>
    <w:rsid w:val="00D374A6"/>
    <w:rsid w:val="00D43B88"/>
    <w:rsid w:val="00D5548C"/>
    <w:rsid w:val="00D56A83"/>
    <w:rsid w:val="00D56CF2"/>
    <w:rsid w:val="00D620BE"/>
    <w:rsid w:val="00D6399A"/>
    <w:rsid w:val="00D63E67"/>
    <w:rsid w:val="00D64CB5"/>
    <w:rsid w:val="00D8143D"/>
    <w:rsid w:val="00D8689B"/>
    <w:rsid w:val="00D876D5"/>
    <w:rsid w:val="00D908DC"/>
    <w:rsid w:val="00D93D82"/>
    <w:rsid w:val="00D96714"/>
    <w:rsid w:val="00D97482"/>
    <w:rsid w:val="00DB61F1"/>
    <w:rsid w:val="00DB7491"/>
    <w:rsid w:val="00DC0DC5"/>
    <w:rsid w:val="00DC7EB3"/>
    <w:rsid w:val="00DD393C"/>
    <w:rsid w:val="00DD3D82"/>
    <w:rsid w:val="00DD48C4"/>
    <w:rsid w:val="00DD7748"/>
    <w:rsid w:val="00DD7979"/>
    <w:rsid w:val="00DE0455"/>
    <w:rsid w:val="00DE23CA"/>
    <w:rsid w:val="00DE5D46"/>
    <w:rsid w:val="00DF2F92"/>
    <w:rsid w:val="00DF35CA"/>
    <w:rsid w:val="00DF3AAA"/>
    <w:rsid w:val="00E0015A"/>
    <w:rsid w:val="00E00DC3"/>
    <w:rsid w:val="00E01BE5"/>
    <w:rsid w:val="00E04067"/>
    <w:rsid w:val="00E115BE"/>
    <w:rsid w:val="00E12633"/>
    <w:rsid w:val="00E1304F"/>
    <w:rsid w:val="00E15014"/>
    <w:rsid w:val="00E30379"/>
    <w:rsid w:val="00E30B6D"/>
    <w:rsid w:val="00E3242C"/>
    <w:rsid w:val="00E3756B"/>
    <w:rsid w:val="00E43A21"/>
    <w:rsid w:val="00E44567"/>
    <w:rsid w:val="00E50424"/>
    <w:rsid w:val="00E52099"/>
    <w:rsid w:val="00E60AFF"/>
    <w:rsid w:val="00E61018"/>
    <w:rsid w:val="00E6346F"/>
    <w:rsid w:val="00E63A91"/>
    <w:rsid w:val="00E70829"/>
    <w:rsid w:val="00E74646"/>
    <w:rsid w:val="00E7721A"/>
    <w:rsid w:val="00E86229"/>
    <w:rsid w:val="00E95030"/>
    <w:rsid w:val="00E96228"/>
    <w:rsid w:val="00EA0C4C"/>
    <w:rsid w:val="00EA0D14"/>
    <w:rsid w:val="00EA2167"/>
    <w:rsid w:val="00EB1237"/>
    <w:rsid w:val="00EC608C"/>
    <w:rsid w:val="00EC7FCA"/>
    <w:rsid w:val="00ED19B4"/>
    <w:rsid w:val="00ED7BF7"/>
    <w:rsid w:val="00EE2088"/>
    <w:rsid w:val="00EE2202"/>
    <w:rsid w:val="00EE4A02"/>
    <w:rsid w:val="00EF0B0A"/>
    <w:rsid w:val="00F12688"/>
    <w:rsid w:val="00F12922"/>
    <w:rsid w:val="00F12EC6"/>
    <w:rsid w:val="00F140A8"/>
    <w:rsid w:val="00F177E7"/>
    <w:rsid w:val="00F20DC9"/>
    <w:rsid w:val="00F23D79"/>
    <w:rsid w:val="00F31CFE"/>
    <w:rsid w:val="00F36D50"/>
    <w:rsid w:val="00F37412"/>
    <w:rsid w:val="00F45F23"/>
    <w:rsid w:val="00F55E6A"/>
    <w:rsid w:val="00F57313"/>
    <w:rsid w:val="00F61962"/>
    <w:rsid w:val="00F639D2"/>
    <w:rsid w:val="00F75C05"/>
    <w:rsid w:val="00F8111E"/>
    <w:rsid w:val="00F83DA1"/>
    <w:rsid w:val="00F85997"/>
    <w:rsid w:val="00F91437"/>
    <w:rsid w:val="00FA3D3F"/>
    <w:rsid w:val="00FA4FDB"/>
    <w:rsid w:val="00FB0AEF"/>
    <w:rsid w:val="00FB153B"/>
    <w:rsid w:val="00FB309C"/>
    <w:rsid w:val="00FB5F34"/>
    <w:rsid w:val="00FC2BF5"/>
    <w:rsid w:val="00FC50F2"/>
    <w:rsid w:val="00FC6DB4"/>
    <w:rsid w:val="00FD26A2"/>
    <w:rsid w:val="00FE0EAD"/>
    <w:rsid w:val="00FE5682"/>
    <w:rsid w:val="00FF02DB"/>
    <w:rsid w:val="00FF1F6B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6F8A"/>
  <w15:chartTrackingRefBased/>
  <w15:docId w15:val="{1D61B8B0-DE1D-DB4C-A083-3418B3F9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1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54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3AAA"/>
    <w:rPr>
      <w:b/>
      <w:bCs/>
    </w:rPr>
  </w:style>
  <w:style w:type="paragraph" w:styleId="ListParagraph">
    <w:name w:val="List Paragraph"/>
    <w:basedOn w:val="Normal"/>
    <w:uiPriority w:val="34"/>
    <w:qFormat/>
    <w:rsid w:val="00BF5267"/>
    <w:pPr>
      <w:ind w:left="720"/>
      <w:contextualSpacing/>
    </w:pPr>
  </w:style>
  <w:style w:type="table" w:styleId="TableGrid">
    <w:name w:val="Table Grid"/>
    <w:basedOn w:val="TableNormal"/>
    <w:uiPriority w:val="39"/>
    <w:rsid w:val="006917C7"/>
    <w:rPr>
      <w:rFonts w:ascii="Arial" w:eastAsiaTheme="minorHAnsi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318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7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blumberg.com/index.php/tag/marketing-services/" TargetMode="External"/><Relationship Id="rId13" Type="http://schemas.openxmlformats.org/officeDocument/2006/relationships/hyperlink" Target="https://www.americanbar.org/products/products-search/?q=plan&amp;hl=on&amp;hl.fl=title%2Cdescription&amp;wt=json&amp;start=0&amp;rows=10&amp;fq=(id%3A%5C%2Fcontent%2Faba-cms-dotorg%2Fen%2Fproducts%2Finv%2F*%20OR%20id%3A%5C%2Fcontent%2Faba-cms-dotorg%2Fen%2Fproducts%2Fecd%2F*%20OR%20id%3A%5C%2Fcontent%2Faba-cms-dotorg%2Fen%2Fevents-cle%2Fecd%2Fondemand%2F*)&amp;path=%2Fcontent%2Faba-cms-dotorg%2Fen%2Fproducts&amp;defType=edismax&amp;mm=75%25&amp;fl=id%3Aid%2Cscore%3Ascore%2Ctitle%3Atitle_s%2Cdescription%3Adescription_txt_en%2Curl%3Aurl_s%2CpublishedDate%3Apublished_date_dt%2CPublishing%20Entity%3APublishing_Entity%2CTopics%3ATopics%2CresourceType%3Asling_resource_type_s%2CcqTags%3Acq_tags%2CisProduct%3Ais_product_b%2Csku%3Aproduct_id_s%2CchildProducts%3Achild_product_ids_ss%2ClistPrice%3Alist_price_s%2CproductType%3Aproduct_class_code_description_s%2Cimagery%3Aimage_url_ss%2Cauthor%3Aauthor_ss&amp;json.facet=%7B%22Product%20Type%22%3A%7B%22type%22%3A%22terms%22%2C%22field%22%3A%22product_type_ss%22%2C%22limit%22%3A100%7D%2C%22Topics%22%3A%7B%22type%22%3A%22terms%22%2C%22field%22%3A%22Topics%22%2C%22limit%22%3A100%7D%2C%22Publishing%20Entity%22%3A%7B%22type%22%3A%22terms%22%2C%22field%22%3A%22sponsor_ss%22%2C%22limit%22%3A100%7D%2C%22publishing_entity_tags%22%3A%7B%22type%22%3A%22terms%22%2C%22field%22%3A%22cq_tags%22%2C%22prefix%22%3A%22publishing_entity%3A%22%2C%22limit%22%3A100%7D%7D&amp;facet=true&amp;fq=(id%3A%5C%2Fcontent%2Faba-cms-dotorg%2Fen%2Fproducts%2Finv%2F*%20OR%20id%3A%5C%2Fcontent%2Faba-cms-dotorg%2Fen%2Fproducts%2Fecd%2F*%20OR%20id%3A%5C%2Fcontent%2Faba-cms-dotorg%2Fen%2Fevents-cle%2Fecd%2Fondemand%2F*)&amp;fq=(id%3A%5C%2Fcontent%2Faba-cms-dotorg%2Fen%2Fproducts%2Finv%2F*%20OR%20id%3A%5C%2Fcontent%2Faba-cms-dotorg%2Fen%2Fproducts%2Fecd%2F*%20OR%20id%3A%5C%2Fcontent%2Faba-cms-dotorg%2Fen%2Fevents-cle%2Fecd%2Fondemand%2F*)&amp;fq=(id%3A%5C%2Fcontent%2Faba-cms-dotorg%2Fen%2Fproducts%2F*)&amp;sort=score%20DESC" TargetMode="External"/><Relationship Id="rId18" Type="http://schemas.openxmlformats.org/officeDocument/2006/relationships/hyperlink" Target="https://www.americanbar.org/products/inv/book/409058136/" TargetMode="External"/><Relationship Id="rId26" Type="http://schemas.openxmlformats.org/officeDocument/2006/relationships/hyperlink" Target="https://www.americanbar.org/groups/departments_offices/legal_technology_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ts.osbplf.org/forms/practice_forms/Checklist%20for%20Moving%20a%20Law%20Office.pdf" TargetMode="External"/><Relationship Id="rId7" Type="http://schemas.openxmlformats.org/officeDocument/2006/relationships/hyperlink" Target="https://blog.blumberg.com/index.php/2019/09/04/conducting-a-managerial-audit/" TargetMode="External"/><Relationship Id="rId12" Type="http://schemas.openxmlformats.org/officeDocument/2006/relationships/hyperlink" Target="https://www.sellyourlawpractice.com/preparing-for-the-unexpected-the-inevitable-law-firm-succession-planning-for-disability-death/" TargetMode="External"/><Relationship Id="rId17" Type="http://schemas.openxmlformats.org/officeDocument/2006/relationships/hyperlink" Target="https://www.americanbar.org/products/inv/book/419978900/" TargetMode="External"/><Relationship Id="rId25" Type="http://schemas.openxmlformats.org/officeDocument/2006/relationships/hyperlink" Target="https://www.americanbar.org/groups/professional_responsibility/resources/lawyersintransition/successionplan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ericanbar.org/products/inv/book/408077739/" TargetMode="External"/><Relationship Id="rId20" Type="http://schemas.openxmlformats.org/officeDocument/2006/relationships/hyperlink" Target="https://www.amicusattorney.com/wp-content/uploads/pdf/Law-Firm-Technology-Checklist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mberg.com" TargetMode="External"/><Relationship Id="rId11" Type="http://schemas.openxmlformats.org/officeDocument/2006/relationships/hyperlink" Target="https://revenuewise.com/lawyers-10-sure-fire-ways-keep-clients-happy/" TargetMode="External"/><Relationship Id="rId24" Type="http://schemas.openxmlformats.org/officeDocument/2006/relationships/hyperlink" Target="https://www.americanbar.org/groups/law_practice/resources/disasterresources/" TargetMode="External"/><Relationship Id="rId5" Type="http://schemas.openxmlformats.org/officeDocument/2006/relationships/hyperlink" Target="http://www.Blumberg.com/blog" TargetMode="External"/><Relationship Id="rId15" Type="http://schemas.openxmlformats.org/officeDocument/2006/relationships/hyperlink" Target="https://www.americanbar.org/products/inv/book/392770760/" TargetMode="External"/><Relationship Id="rId23" Type="http://schemas.openxmlformats.org/officeDocument/2006/relationships/hyperlink" Target="https://lplc.com.au/uploads/main/Resources/Checklists/Key-Risk-Checklist-Policies-for-law-firms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lio.com/blog/law-firm-kpis/" TargetMode="External"/><Relationship Id="rId19" Type="http://schemas.openxmlformats.org/officeDocument/2006/relationships/hyperlink" Target="https://view.officeapps.live.com/op/view.aspx?src=https%3A%2F%2Fwww.coloradosupremecourt.com%2FPDF%2FRegulation%2FSELF-AUDIT%2520CHECKLIST%2520-%2520WORD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practicetips.com/2021/08/keeping-lawyers-happpy.html" TargetMode="External"/><Relationship Id="rId14" Type="http://schemas.openxmlformats.org/officeDocument/2006/relationships/hyperlink" Target="https://www.americanbar.org/products/inv/book/421344986/" TargetMode="External"/><Relationship Id="rId22" Type="http://schemas.openxmlformats.org/officeDocument/2006/relationships/hyperlink" Target="https://lawfirmambition.co.uk/topics/managing-people/conducting-performance-appraisal-checklist" TargetMode="External"/><Relationship Id="rId27" Type="http://schemas.openxmlformats.org/officeDocument/2006/relationships/hyperlink" Target="http://abajournal.com/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7888-2FD7-401E-903F-D4B176B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Goldblatt</dc:creator>
  <cp:keywords/>
  <dc:description/>
  <cp:lastModifiedBy>Microsoft Office User</cp:lastModifiedBy>
  <cp:revision>2</cp:revision>
  <dcterms:created xsi:type="dcterms:W3CDTF">2022-06-08T20:44:00Z</dcterms:created>
  <dcterms:modified xsi:type="dcterms:W3CDTF">2022-06-08T20:44:00Z</dcterms:modified>
</cp:coreProperties>
</file>