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66760" w14:textId="77777777"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EXECUTIVE COMMITTEE AGENDA</w:t>
      </w:r>
      <w:r>
        <w:rPr>
          <w:b/>
          <w:bCs/>
          <w:color w:val="000000"/>
          <w:sz w:val="25"/>
          <w:szCs w:val="25"/>
        </w:rPr>
        <w:t xml:space="preserve"> </w:t>
      </w:r>
    </w:p>
    <w:p w14:paraId="4428B2F4" w14:textId="5825723D" w:rsidR="003D22D0" w:rsidRDefault="00376A7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May 18</w:t>
      </w:r>
      <w:r w:rsidR="00F77409">
        <w:rPr>
          <w:b/>
          <w:bCs/>
          <w:color w:val="000000"/>
          <w:sz w:val="25"/>
          <w:szCs w:val="25"/>
        </w:rPr>
        <w:t>, 2018</w:t>
      </w:r>
    </w:p>
    <w:p w14:paraId="686615C0" w14:textId="77777777" w:rsidR="003D22D0" w:rsidRPr="008631BA" w:rsidRDefault="003D22D0" w:rsidP="003D22D0">
      <w:pPr>
        <w:autoSpaceDE w:val="0"/>
        <w:autoSpaceDN w:val="0"/>
        <w:jc w:val="center"/>
        <w:rPr>
          <w:b/>
          <w:bCs/>
          <w:i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12:00pm – 1:30</w:t>
      </w:r>
      <w:r w:rsidRPr="00870A5D">
        <w:rPr>
          <w:b/>
          <w:bCs/>
          <w:color w:val="000000"/>
          <w:sz w:val="25"/>
          <w:szCs w:val="25"/>
        </w:rPr>
        <w:t>pm</w:t>
      </w:r>
    </w:p>
    <w:p w14:paraId="2F5D6229" w14:textId="77777777"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2C8B7897" w14:textId="625FB2A9" w:rsidR="00F77409" w:rsidRDefault="003D22D0" w:rsidP="00F7740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 xml:space="preserve">Location:  </w:t>
      </w:r>
      <w:r w:rsidR="00440CD5">
        <w:rPr>
          <w:b/>
          <w:bCs/>
          <w:color w:val="000000"/>
          <w:sz w:val="25"/>
          <w:szCs w:val="25"/>
        </w:rPr>
        <w:t>McCullough Hill Leary PS</w:t>
      </w:r>
    </w:p>
    <w:p w14:paraId="7D9E0D72" w14:textId="07C34BCC" w:rsidR="00F77409" w:rsidRDefault="00440CD5" w:rsidP="00F7740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701 Fifth</w:t>
      </w:r>
      <w:r w:rsidR="00F77409">
        <w:rPr>
          <w:b/>
          <w:bCs/>
          <w:color w:val="000000"/>
          <w:sz w:val="25"/>
          <w:szCs w:val="25"/>
        </w:rPr>
        <w:t xml:space="preserve"> Ave</w:t>
      </w:r>
      <w:r w:rsidR="00F77409" w:rsidRPr="00870A5D">
        <w:rPr>
          <w:b/>
          <w:bCs/>
          <w:color w:val="000000"/>
          <w:sz w:val="25"/>
          <w:szCs w:val="25"/>
        </w:rPr>
        <w:t xml:space="preserve">, Seattle, WA  </w:t>
      </w:r>
    </w:p>
    <w:p w14:paraId="3376D164" w14:textId="77777777" w:rsidR="003D22D0" w:rsidRDefault="003D22D0" w:rsidP="00F7740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704BB048" w14:textId="77777777" w:rsidR="003D22D0" w:rsidRDefault="003D22D0" w:rsidP="003D22D0">
      <w:pPr>
        <w:autoSpaceDE w:val="0"/>
        <w:autoSpaceDN w:val="0"/>
        <w:jc w:val="center"/>
        <w:rPr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Calling in:  </w:t>
      </w:r>
      <w:r w:rsidRPr="00001660">
        <w:rPr>
          <w:bCs/>
          <w:color w:val="000000"/>
          <w:sz w:val="25"/>
          <w:szCs w:val="25"/>
        </w:rPr>
        <w:t>Dial 1-866-577-9294 | Use code 5016527 to join call</w:t>
      </w:r>
    </w:p>
    <w:p w14:paraId="22B6BAE3" w14:textId="77777777" w:rsidR="003D22D0" w:rsidRPr="0000166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572C4C56" w14:textId="77777777"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59797015" w14:textId="77777777" w:rsidR="003D22D0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Roll Call &amp; Approval of Agenda</w:t>
      </w:r>
    </w:p>
    <w:p w14:paraId="22CDC49A" w14:textId="77777777"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BFBCC" w14:textId="48B6227E" w:rsidR="003D22D0" w:rsidRPr="00DF15DF" w:rsidRDefault="003D22D0" w:rsidP="003D22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WSBA/Public Comments/Correspondence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78F43" w14:textId="77777777" w:rsidR="003D22D0" w:rsidRPr="00DF15DF" w:rsidRDefault="003D22D0" w:rsidP="00DF15DF">
      <w:pPr>
        <w:rPr>
          <w:b/>
          <w:u w:val="single"/>
        </w:rPr>
      </w:pPr>
    </w:p>
    <w:p w14:paraId="173FC220" w14:textId="77777777" w:rsidR="003D22D0" w:rsidRPr="00E11FC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14:paraId="040715BA" w14:textId="77777777"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93AB8" w14:textId="1DB3EA1E" w:rsidR="003D22D0" w:rsidRPr="00E11FC5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</w:rPr>
        <w:t xml:space="preserve">Vote to approve </w:t>
      </w:r>
      <w:r w:rsidR="00376A70">
        <w:rPr>
          <w:rFonts w:ascii="Times New Roman" w:hAnsi="Times New Roman" w:cs="Times New Roman"/>
          <w:sz w:val="24"/>
          <w:szCs w:val="24"/>
        </w:rPr>
        <w:t>April 20</w:t>
      </w:r>
      <w:r w:rsidR="005A3195">
        <w:rPr>
          <w:rFonts w:ascii="Times New Roman" w:hAnsi="Times New Roman" w:cs="Times New Roman"/>
          <w:sz w:val="24"/>
          <w:szCs w:val="24"/>
        </w:rPr>
        <w:t>, 201</w:t>
      </w:r>
      <w:r w:rsidR="00574499">
        <w:rPr>
          <w:rFonts w:ascii="Times New Roman" w:hAnsi="Times New Roman" w:cs="Times New Roman"/>
          <w:sz w:val="24"/>
          <w:szCs w:val="24"/>
        </w:rPr>
        <w:t>8</w:t>
      </w:r>
      <w:r w:rsidR="005A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65">
        <w:rPr>
          <w:rFonts w:ascii="Times New Roman" w:hAnsi="Times New Roman" w:cs="Times New Roman"/>
          <w:sz w:val="24"/>
          <w:szCs w:val="24"/>
        </w:rPr>
        <w:t>ExComm</w:t>
      </w:r>
      <w:proofErr w:type="spellEnd"/>
      <w:r w:rsidRPr="003B7D65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D755C7">
        <w:rPr>
          <w:rFonts w:ascii="Times New Roman" w:hAnsi="Times New Roman" w:cs="Times New Roman"/>
          <w:sz w:val="24"/>
          <w:szCs w:val="24"/>
        </w:rPr>
        <w:t xml:space="preserve"> </w:t>
      </w:r>
      <w:r w:rsidR="00F36348">
        <w:rPr>
          <w:rFonts w:ascii="Times New Roman" w:hAnsi="Times New Roman" w:cs="Times New Roman"/>
          <w:sz w:val="24"/>
          <w:szCs w:val="24"/>
        </w:rPr>
        <w:t>(emailed by Courtney on 4/20)</w:t>
      </w:r>
      <w:bookmarkStart w:id="0" w:name="_GoBack"/>
      <w:bookmarkEnd w:id="0"/>
    </w:p>
    <w:p w14:paraId="0EAE5686" w14:textId="77777777"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3A1690" w14:textId="5DDFC5E2" w:rsidR="003D22D0" w:rsidRPr="00376A70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Financial Report (Treasurer – Courtland Shafer</w:t>
      </w:r>
      <w:r w:rsidRPr="003B7D65">
        <w:rPr>
          <w:rFonts w:ascii="Times New Roman" w:hAnsi="Times New Roman" w:cs="Times New Roman"/>
          <w:b/>
          <w:sz w:val="24"/>
          <w:szCs w:val="24"/>
        </w:rPr>
        <w:t>)</w:t>
      </w:r>
      <w:r w:rsidR="00376A70">
        <w:rPr>
          <w:rFonts w:ascii="Times New Roman" w:hAnsi="Times New Roman" w:cs="Times New Roman"/>
          <w:b/>
          <w:sz w:val="24"/>
          <w:szCs w:val="24"/>
        </w:rPr>
        <w:br/>
      </w:r>
    </w:p>
    <w:p w14:paraId="2E48868A" w14:textId="4F4E96ED" w:rsidR="00376A70" w:rsidRPr="00376A70" w:rsidRDefault="00376A70" w:rsidP="00376A7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Courtland is not able to attend but provided this update: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Budget.  He has received no requests for changes to the 2017-2018 budget.  If there are any, please get them to him ASAP.  We will vote on the budget in June, either at the meeting or by email.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Financials.  We got the March financials.  The Dispute Resolution Conference revenue is not yet included.  Dues revenue is at 88.57% of last year.  This does not have a major effect on revenue (just over $750 once the per member charge is taken into consideration) but is indicative of a downward trend in membership that we should consider.</w:t>
      </w:r>
    </w:p>
    <w:p w14:paraId="3C8081E2" w14:textId="77777777"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8056" w14:textId="57ACA97B" w:rsidR="003D22D0" w:rsidRPr="00DF15DF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Chair &amp; Chair-Elect Updates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  <w:r w:rsidR="00DF15DF">
        <w:rPr>
          <w:rFonts w:ascii="Times New Roman" w:hAnsi="Times New Roman" w:cs="Times New Roman"/>
          <w:sz w:val="24"/>
          <w:szCs w:val="24"/>
        </w:rPr>
        <w:br/>
      </w:r>
    </w:p>
    <w:p w14:paraId="0FD41EC2" w14:textId="6DFE692E" w:rsidR="00DF15DF" w:rsidRPr="00DF15DF" w:rsidRDefault="00DF15DF" w:rsidP="00DF15DF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elections happening now, voting closes May 31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92C9B1" w14:textId="1B5FC3C0" w:rsidR="00DF15DF" w:rsidRPr="00DF15DF" w:rsidRDefault="00DF15DF" w:rsidP="00DF15D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leaders meeting April 30, materials and video on WSBA website, </w:t>
      </w:r>
      <w:hyperlink r:id="rId7" w:history="1">
        <w:r w:rsidRPr="005500F5">
          <w:rPr>
            <w:rStyle w:val="Hyperlink"/>
            <w:rFonts w:ascii="Times New Roman" w:hAnsi="Times New Roman" w:cs="Times New Roman"/>
            <w:sz w:val="24"/>
            <w:szCs w:val="24"/>
          </w:rPr>
          <w:t>https://www.wsba.org/connect-serve/volunteer-opportunities/Toolbox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F36CB" w14:textId="77777777"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C5AB2B" w14:textId="77777777"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7344448B" w14:textId="77777777" w:rsidR="003D22D0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683FB" w14:textId="77777777" w:rsidR="009626DA" w:rsidRDefault="009626DA" w:rsidP="009626DA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9626DA">
        <w:rPr>
          <w:rFonts w:ascii="Times New Roman" w:hAnsi="Times New Roman" w:cs="Times New Roman"/>
          <w:sz w:val="24"/>
          <w:szCs w:val="24"/>
        </w:rPr>
        <w:t>Updates/</w:t>
      </w:r>
      <w:r>
        <w:rPr>
          <w:rFonts w:ascii="Times New Roman" w:hAnsi="Times New Roman" w:cs="Times New Roman"/>
          <w:sz w:val="24"/>
          <w:szCs w:val="24"/>
        </w:rPr>
        <w:t>requests relating to the following:</w:t>
      </w:r>
    </w:p>
    <w:p w14:paraId="4C1AF94E" w14:textId="01D649C6" w:rsidR="007A4C83" w:rsidRPr="00E2775E" w:rsidRDefault="007A4C83" w:rsidP="00E2775E">
      <w:pPr>
        <w:rPr>
          <w:b/>
          <w:u w:val="single"/>
        </w:rPr>
      </w:pPr>
    </w:p>
    <w:p w14:paraId="3A2941B2" w14:textId="684A37B6" w:rsidR="0014436A" w:rsidRPr="0014436A" w:rsidRDefault="006F1B54" w:rsidP="00E2775E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NW DR Conference </w:t>
      </w:r>
      <w:r w:rsidR="004D71A8">
        <w:rPr>
          <w:rFonts w:ascii="Times New Roman" w:hAnsi="Times New Roman" w:cs="Times New Roman"/>
          <w:sz w:val="24"/>
          <w:szCs w:val="24"/>
        </w:rPr>
        <w:t>– committee participation for next year (all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4499">
        <w:rPr>
          <w:rFonts w:ascii="Times New Roman" w:hAnsi="Times New Roman" w:cs="Times New Roman"/>
          <w:sz w:val="24"/>
          <w:szCs w:val="24"/>
        </w:rPr>
        <w:br/>
      </w:r>
    </w:p>
    <w:p w14:paraId="4684D688" w14:textId="77777777" w:rsidR="00DF15DF" w:rsidRPr="00DF15DF" w:rsidRDefault="00DF15DF" w:rsidP="00DF15DF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Retreat planning (Joanna)</w:t>
      </w:r>
      <w:r w:rsidRPr="00E2775E">
        <w:br/>
      </w:r>
    </w:p>
    <w:p w14:paraId="22CC1B27" w14:textId="20ACA70E" w:rsidR="00E5519A" w:rsidRPr="00E5519A" w:rsidRDefault="005F6A58" w:rsidP="00E2775E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Early mandatory mediation proposed rule (latest draft, comments due May 21) (Alan)</w:t>
      </w:r>
      <w:r w:rsidR="004D71A8">
        <w:rPr>
          <w:rFonts w:ascii="Times New Roman" w:hAnsi="Times New Roman" w:cs="Times New Roman"/>
          <w:sz w:val="24"/>
          <w:szCs w:val="24"/>
        </w:rPr>
        <w:br/>
      </w:r>
    </w:p>
    <w:p w14:paraId="1D4E31B1" w14:textId="03168286" w:rsidR="001C1A56" w:rsidRPr="00E2775E" w:rsidRDefault="004D71A8" w:rsidP="00E2775E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F15DF">
        <w:rPr>
          <w:rFonts w:ascii="Times New Roman" w:hAnsi="Times New Roman" w:cs="Times New Roman"/>
          <w:sz w:val="24"/>
          <w:szCs w:val="24"/>
        </w:rPr>
        <w:t>cheduling.  C</w:t>
      </w:r>
      <w:r>
        <w:rPr>
          <w:rFonts w:ascii="Times New Roman" w:hAnsi="Times New Roman" w:cs="Times New Roman"/>
          <w:sz w:val="24"/>
          <w:szCs w:val="24"/>
        </w:rPr>
        <w:t>onsider canceling August meeting;</w:t>
      </w:r>
      <w:r w:rsidR="00DF15DF">
        <w:rPr>
          <w:rFonts w:ascii="Times New Roman" w:hAnsi="Times New Roman" w:cs="Times New Roman"/>
          <w:sz w:val="24"/>
          <w:szCs w:val="24"/>
        </w:rPr>
        <w:t xml:space="preserve"> WSBA room not available </w:t>
      </w:r>
      <w:r w:rsidR="004C6A8B">
        <w:rPr>
          <w:rFonts w:ascii="Times New Roman" w:hAnsi="Times New Roman" w:cs="Times New Roman"/>
          <w:sz w:val="24"/>
          <w:szCs w:val="24"/>
        </w:rPr>
        <w:t>for 11/16</w:t>
      </w:r>
      <w:r w:rsidR="00910075" w:rsidRPr="00E2775E">
        <w:br/>
      </w:r>
    </w:p>
    <w:p w14:paraId="5BD5256C" w14:textId="77777777"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Committee Reports</w:t>
      </w:r>
    </w:p>
    <w:p w14:paraId="1B097D13" w14:textId="6ABA2E2C"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Land Use &amp; Environmental Mediation Committee (Courtney)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F766" w14:textId="14B5AD80" w:rsidR="003D22D0" w:rsidRPr="003B7D65" w:rsidRDefault="003D22D0" w:rsidP="006653AC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Law School Partnerships and ECCL Taskforce (Alan)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92F86B" w14:textId="0FB758F6" w:rsidR="003D22D0" w:rsidRPr="006653AC" w:rsidRDefault="003D22D0" w:rsidP="006653AC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NWDR Conference Planning Committee (Sasha</w:t>
      </w:r>
      <w:r w:rsidR="00440CD5">
        <w:rPr>
          <w:rFonts w:ascii="Times New Roman" w:hAnsi="Times New Roman" w:cs="Times New Roman"/>
          <w:sz w:val="24"/>
          <w:szCs w:val="24"/>
          <w:u w:val="single"/>
        </w:rPr>
        <w:t>/Adrienne</w:t>
      </w:r>
      <w:r w:rsidRPr="003B7D65">
        <w:rPr>
          <w:rFonts w:ascii="Times New Roman" w:hAnsi="Times New Roman" w:cs="Times New Roman"/>
          <w:sz w:val="24"/>
          <w:szCs w:val="24"/>
          <w:u w:val="single"/>
        </w:rPr>
        <w:t>/Craig</w:t>
      </w:r>
      <w:r w:rsidR="00440CD5">
        <w:rPr>
          <w:rFonts w:ascii="Times New Roman" w:hAnsi="Times New Roman" w:cs="Times New Roman"/>
          <w:sz w:val="24"/>
          <w:szCs w:val="24"/>
          <w:u w:val="single"/>
        </w:rPr>
        <w:t>/Courtney</w:t>
      </w:r>
      <w:r w:rsidRPr="003B7D6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FE15" w14:textId="156756BD" w:rsidR="003D22D0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Legislative Committee (Pau</w:t>
      </w:r>
      <w:r w:rsidR="00440CD5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3B7D65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043F9" w14:textId="10963C84" w:rsidR="003D22D0" w:rsidRPr="0096771A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Professional D</w:t>
      </w:r>
      <w:r w:rsidR="006653AC">
        <w:rPr>
          <w:rFonts w:ascii="Times New Roman" w:hAnsi="Times New Roman" w:cs="Times New Roman"/>
          <w:sz w:val="24"/>
          <w:szCs w:val="24"/>
          <w:u w:val="single"/>
        </w:rPr>
        <w:t>evelopment Committee (Adrienne/</w:t>
      </w:r>
      <w:r w:rsidR="005106E9">
        <w:rPr>
          <w:rFonts w:ascii="Times New Roman" w:hAnsi="Times New Roman" w:cs="Times New Roman"/>
          <w:sz w:val="24"/>
          <w:szCs w:val="24"/>
          <w:u w:val="single"/>
        </w:rPr>
        <w:t>John</w:t>
      </w:r>
      <w:r w:rsidRPr="003B7D6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C6A47" w14:textId="15FFA6EF" w:rsidR="003D22D0" w:rsidRPr="00574499" w:rsidRDefault="003D22D0" w:rsidP="0057449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Media &amp; Communications Committee (Adrienne)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6DBB" w14:textId="44D65EBD" w:rsidR="00B9008A" w:rsidRPr="00DF15DF" w:rsidRDefault="003D22D0" w:rsidP="00DF15DF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Calendar of Events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58" w:rsidRPr="00DF15DF">
        <w:rPr>
          <w:u w:val="single"/>
        </w:rPr>
        <w:br/>
      </w:r>
    </w:p>
    <w:p w14:paraId="0E4C9720" w14:textId="77777777"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Good of the Order</w:t>
      </w:r>
    </w:p>
    <w:p w14:paraId="2B4E4CB1" w14:textId="77777777"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75E0E043" w14:textId="77777777" w:rsidR="000879F9" w:rsidRDefault="000879F9"/>
    <w:sectPr w:rsidR="000879F9" w:rsidSect="00376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398C" w14:textId="77777777" w:rsidR="004F585C" w:rsidRDefault="00EA5E4B">
      <w:r>
        <w:separator/>
      </w:r>
    </w:p>
  </w:endnote>
  <w:endnote w:type="continuationSeparator" w:id="0">
    <w:p w14:paraId="473936C7" w14:textId="77777777" w:rsidR="004F585C" w:rsidRDefault="00E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6E23" w14:textId="77777777"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Practices of ADR</w:t>
    </w:r>
  </w:p>
  <w:p w14:paraId="2B5E2555" w14:textId="77777777" w:rsidR="00696F4F" w:rsidRDefault="00F36348" w:rsidP="003768A2">
    <w:pPr>
      <w:pStyle w:val="Footer"/>
      <w:jc w:val="center"/>
    </w:pPr>
    <w:hyperlink r:id="rId1" w:history="1">
      <w:r w:rsidR="001C1A56" w:rsidRPr="00954A6D">
        <w:rPr>
          <w:rStyle w:val="Hyperlink"/>
        </w:rPr>
        <w:t>www.wsba-adr.org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8F20" w14:textId="77777777"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Practices of ADR</w:t>
    </w:r>
  </w:p>
  <w:p w14:paraId="3C0BB204" w14:textId="77777777" w:rsidR="00696F4F" w:rsidRPr="00954A6D" w:rsidRDefault="00F36348" w:rsidP="003768A2">
    <w:pPr>
      <w:pStyle w:val="Footer"/>
      <w:jc w:val="center"/>
    </w:pPr>
    <w:hyperlink r:id="rId1" w:history="1">
      <w:r w:rsidR="001C1A56" w:rsidRPr="00954A6D">
        <w:rPr>
          <w:rStyle w:val="Hyperlink"/>
        </w:rPr>
        <w:t>www.wsba-adr.org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048C8" w14:textId="77777777" w:rsidR="00696F4F" w:rsidRPr="00AD488A" w:rsidRDefault="001C1A56" w:rsidP="003768A2">
    <w:pPr>
      <w:pStyle w:val="Footer"/>
      <w:spacing w:before="240"/>
      <w:jc w:val="center"/>
    </w:pPr>
    <w:r>
      <w:rPr>
        <w:i/>
      </w:rPr>
      <w:t>Promoting Informed Use and Best Practices of ADR</w:t>
    </w:r>
    <w:r>
      <w:rPr>
        <w:i/>
      </w:rPr>
      <w:br/>
    </w:r>
    <w:hyperlink r:id="rId1" w:history="1">
      <w:r>
        <w:rPr>
          <w:rStyle w:val="Hyperlink"/>
        </w:rPr>
        <w:t>www.wsba-adr.org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72DC" w14:textId="77777777" w:rsidR="004F585C" w:rsidRDefault="00EA5E4B">
      <w:r>
        <w:separator/>
      </w:r>
    </w:p>
  </w:footnote>
  <w:footnote w:type="continuationSeparator" w:id="0">
    <w:p w14:paraId="1F5B7C9E" w14:textId="77777777" w:rsidR="004F585C" w:rsidRDefault="00EA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0B3F" w14:textId="77777777"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E2433B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217C8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70BD56E9" w14:textId="77777777" w:rsidR="00696F4F" w:rsidRDefault="00F3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8ED3" w14:textId="208E105B"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AD48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74499" w:rsidRPr="00574499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2C43DFAA" w14:textId="77777777" w:rsidR="00696F4F" w:rsidRDefault="00F36348" w:rsidP="003768A2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7" w:type="dxa"/>
      <w:tblLook w:val="01E0" w:firstRow="1" w:lastRow="1" w:firstColumn="1" w:lastColumn="1" w:noHBand="0" w:noVBand="0"/>
    </w:tblPr>
    <w:tblGrid>
      <w:gridCol w:w="1702"/>
      <w:gridCol w:w="1718"/>
      <w:gridCol w:w="3866"/>
      <w:gridCol w:w="3345"/>
      <w:gridCol w:w="296"/>
    </w:tblGrid>
    <w:tr w:rsidR="00696F4F" w14:paraId="16C289AF" w14:textId="77777777" w:rsidTr="00B9257E">
      <w:trPr>
        <w:gridAfter w:val="1"/>
        <w:wAfter w:w="296" w:type="dxa"/>
      </w:trPr>
      <w:tc>
        <w:tcPr>
          <w:tcW w:w="1702" w:type="dxa"/>
          <w:vMerge w:val="restart"/>
          <w:shd w:val="clear" w:color="auto" w:fill="auto"/>
        </w:tcPr>
        <w:p w14:paraId="02132A07" w14:textId="77777777" w:rsidR="00696F4F" w:rsidRDefault="00F36348" w:rsidP="003768A2">
          <w:pPr>
            <w:pStyle w:val="Header"/>
            <w:spacing w:before="120" w:after="120"/>
          </w:pPr>
          <w:r>
            <w:rPr>
              <w:noProof/>
            </w:rPr>
            <w:object w:dxaOrig="1440" w:dyaOrig="1440" w14:anchorId="1E2913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pt;margin-top:2.35pt;width:65.45pt;height:65.45pt;z-index:251659264;mso-wrap-edited:f" wrapcoords="-304 0 -304 21296 21600 21296 21600 0 -304 0" o:allowincell="f" fillcolor="window">
                <v:imagedata r:id="rId1" o:title=""/>
              </v:shape>
              <o:OLEObject Type="Embed" ProgID="Word.Picture.8" ShapeID="_x0000_s2049" DrawAspect="Content" ObjectID="_1587890301" r:id="rId2"/>
            </w:object>
          </w:r>
        </w:p>
      </w:tc>
      <w:tc>
        <w:tcPr>
          <w:tcW w:w="8929" w:type="dxa"/>
          <w:gridSpan w:val="3"/>
          <w:shd w:val="clear" w:color="auto" w:fill="auto"/>
        </w:tcPr>
        <w:p w14:paraId="34400312" w14:textId="77777777" w:rsidR="00696F4F" w:rsidRPr="00693668" w:rsidRDefault="001C1A56" w:rsidP="003768A2">
          <w:pPr>
            <w:pStyle w:val="Header"/>
            <w:spacing w:before="120" w:after="120"/>
            <w:rPr>
              <w:b/>
              <w:sz w:val="40"/>
              <w:szCs w:val="40"/>
            </w:rPr>
          </w:pPr>
          <w:r w:rsidRPr="00693668">
            <w:rPr>
              <w:b/>
              <w:sz w:val="40"/>
              <w:szCs w:val="40"/>
            </w:rPr>
            <w:t>Alternative Dispute Resolution Section</w:t>
          </w:r>
        </w:p>
      </w:tc>
    </w:tr>
    <w:tr w:rsidR="00696F4F" w14:paraId="4C9B5693" w14:textId="77777777" w:rsidTr="00B9257E">
      <w:trPr>
        <w:gridAfter w:val="1"/>
        <w:wAfter w:w="296" w:type="dxa"/>
        <w:trHeight w:val="738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</w:tcPr>
        <w:p w14:paraId="4028B546" w14:textId="77777777" w:rsidR="00696F4F" w:rsidRDefault="00F36348" w:rsidP="003768A2">
          <w:pPr>
            <w:pStyle w:val="Header"/>
            <w:spacing w:before="120" w:after="120"/>
          </w:pPr>
        </w:p>
      </w:tc>
      <w:tc>
        <w:tcPr>
          <w:tcW w:w="8929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74BF08D5" w14:textId="77777777" w:rsidR="00696F4F" w:rsidRPr="00693668" w:rsidRDefault="001C1A56" w:rsidP="003768A2">
          <w:pPr>
            <w:pStyle w:val="Header"/>
            <w:rPr>
              <w:b/>
            </w:rPr>
          </w:pPr>
          <w:r w:rsidRPr="00693668">
            <w:rPr>
              <w:b/>
            </w:rPr>
            <w:t>Washington State Bar Association</w:t>
          </w:r>
        </w:p>
        <w:p w14:paraId="5FC2BB61" w14:textId="77777777" w:rsidR="00696F4F" w:rsidRPr="00693668" w:rsidRDefault="001C1A56" w:rsidP="003768A2">
          <w:pPr>
            <w:pStyle w:val="Header"/>
            <w:spacing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1325 Fourth Ave., Ste. 600</w:t>
          </w:r>
          <w:r w:rsidRPr="00693668">
            <w:rPr>
              <w:sz w:val="20"/>
              <w:szCs w:val="20"/>
            </w:rPr>
            <w:br/>
            <w:t>Seattle, WA  98101-2539</w:t>
          </w:r>
        </w:p>
      </w:tc>
    </w:tr>
    <w:tr w:rsidR="00696F4F" w14:paraId="34DAEC7F" w14:textId="77777777" w:rsidTr="00B9257E">
      <w:trPr>
        <w:trHeight w:val="738"/>
      </w:trPr>
      <w:tc>
        <w:tcPr>
          <w:tcW w:w="3420" w:type="dxa"/>
          <w:gridSpan w:val="2"/>
          <w:tcBorders>
            <w:top w:val="single" w:sz="4" w:space="0" w:color="auto"/>
          </w:tcBorders>
          <w:shd w:val="clear" w:color="auto" w:fill="auto"/>
        </w:tcPr>
        <w:p w14:paraId="7E55132D" w14:textId="77777777" w:rsidR="00696F4F" w:rsidRPr="00693668" w:rsidRDefault="001C1A56" w:rsidP="003768A2">
          <w:pPr>
            <w:pStyle w:val="Header"/>
            <w:spacing w:before="120"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201</w:t>
          </w:r>
          <w:r w:rsidR="00CB2693">
            <w:rPr>
              <w:sz w:val="20"/>
              <w:szCs w:val="20"/>
            </w:rPr>
            <w:t>7-2018</w:t>
          </w:r>
          <w:r w:rsidRPr="00693668">
            <w:rPr>
              <w:sz w:val="20"/>
              <w:szCs w:val="20"/>
            </w:rPr>
            <w:t xml:space="preserve"> Executive Committee</w:t>
          </w:r>
        </w:p>
        <w:p w14:paraId="20CD9405" w14:textId="77777777" w:rsidR="00696F4F" w:rsidRPr="00693668" w:rsidRDefault="00CB2693" w:rsidP="003768A2">
          <w:pPr>
            <w:pStyle w:val="Header"/>
            <w:spacing w:before="120"/>
            <w:ind w:right="400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Courtney Kaylor, Chair</w:t>
          </w:r>
          <w:r>
            <w:rPr>
              <w:sz w:val="20"/>
              <w:szCs w:val="20"/>
            </w:rPr>
            <w:br/>
            <w:t>Joanna Roth, Chair-Elect</w:t>
          </w:r>
        </w:p>
        <w:p w14:paraId="09B4423C" w14:textId="77777777" w:rsidR="00CB2693" w:rsidRDefault="00CB2693" w:rsidP="003768A2">
          <w:pPr>
            <w:pStyle w:val="Header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Adrienne Keith Wills</w:t>
          </w:r>
          <w:r w:rsidRPr="00693668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 xml:space="preserve">Past </w:t>
          </w:r>
          <w:r w:rsidRPr="00693668">
            <w:rPr>
              <w:sz w:val="20"/>
              <w:szCs w:val="20"/>
            </w:rPr>
            <w:t>Chair</w:t>
          </w:r>
        </w:p>
        <w:p w14:paraId="635DB709" w14:textId="77777777" w:rsidR="00696F4F" w:rsidRPr="00693668" w:rsidRDefault="001C1A56" w:rsidP="003768A2">
          <w:pPr>
            <w:pStyle w:val="Header"/>
            <w:ind w:right="400"/>
            <w:rPr>
              <w:sz w:val="20"/>
              <w:szCs w:val="20"/>
            </w:rPr>
          </w:pPr>
          <w:r>
            <w:rPr>
              <w:sz w:val="20"/>
              <w:szCs w:val="20"/>
            </w:rPr>
            <w:t>Courtland Shafer</w:t>
          </w:r>
          <w:r w:rsidRPr="00693668">
            <w:rPr>
              <w:sz w:val="20"/>
              <w:szCs w:val="20"/>
            </w:rPr>
            <w:t xml:space="preserve">, Treasurer </w:t>
          </w:r>
        </w:p>
        <w:p w14:paraId="1D43B9CD" w14:textId="77777777" w:rsidR="00696F4F" w:rsidRPr="00693668" w:rsidRDefault="00CB2693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Megan Clark</w:t>
          </w:r>
          <w:r w:rsidR="001C1A56" w:rsidRPr="00693668">
            <w:rPr>
              <w:sz w:val="20"/>
              <w:szCs w:val="20"/>
            </w:rPr>
            <w:t>, Secretary</w:t>
          </w:r>
        </w:p>
        <w:p w14:paraId="4A3BA5AB" w14:textId="77777777" w:rsidR="00696F4F" w:rsidRPr="00693668" w:rsidRDefault="00F36348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866" w:type="dxa"/>
          <w:tcBorders>
            <w:top w:val="single" w:sz="4" w:space="0" w:color="auto"/>
          </w:tcBorders>
          <w:shd w:val="clear" w:color="auto" w:fill="auto"/>
        </w:tcPr>
        <w:p w14:paraId="6D4F73CD" w14:textId="77777777" w:rsidR="00696F4F" w:rsidRPr="00693668" w:rsidRDefault="00F36348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641" w:type="dxa"/>
          <w:gridSpan w:val="2"/>
          <w:tcBorders>
            <w:top w:val="single" w:sz="4" w:space="0" w:color="auto"/>
          </w:tcBorders>
          <w:shd w:val="clear" w:color="auto" w:fill="auto"/>
        </w:tcPr>
        <w:p w14:paraId="1C1A61C8" w14:textId="77777777" w:rsidR="00E25549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Alan </w:t>
          </w:r>
          <w:proofErr w:type="spellStart"/>
          <w:r>
            <w:rPr>
              <w:sz w:val="20"/>
              <w:szCs w:val="20"/>
            </w:rPr>
            <w:t>Alhadeff</w:t>
          </w:r>
          <w:proofErr w:type="spellEnd"/>
        </w:p>
        <w:p w14:paraId="3B25F51F" w14:textId="77777777" w:rsidR="00696F4F" w:rsidRPr="00693668" w:rsidRDefault="00CB2693" w:rsidP="00E2554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Craig </w:t>
          </w:r>
          <w:proofErr w:type="spellStart"/>
          <w:r>
            <w:rPr>
              <w:sz w:val="20"/>
              <w:szCs w:val="20"/>
            </w:rPr>
            <w:t>Beles</w:t>
          </w:r>
          <w:proofErr w:type="spellEnd"/>
          <w:r>
            <w:rPr>
              <w:sz w:val="20"/>
              <w:szCs w:val="20"/>
            </w:rPr>
            <w:br/>
            <w:t>Steve Brown</w:t>
          </w:r>
          <w:r>
            <w:rPr>
              <w:sz w:val="20"/>
              <w:szCs w:val="20"/>
            </w:rPr>
            <w:br/>
          </w:r>
          <w:r w:rsidR="001C1A56">
            <w:rPr>
              <w:sz w:val="20"/>
              <w:szCs w:val="20"/>
            </w:rPr>
            <w:t>Paul McVicker</w:t>
          </w:r>
          <w:r>
            <w:rPr>
              <w:sz w:val="20"/>
              <w:szCs w:val="20"/>
            </w:rPr>
            <w:br/>
            <w:t>Roger Moss</w:t>
          </w:r>
        </w:p>
        <w:p w14:paraId="3A397A55" w14:textId="77777777" w:rsidR="00CB2693" w:rsidRDefault="001C1A56" w:rsidP="00CB2693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Sasha S. Philip</w:t>
          </w:r>
          <w:r w:rsidR="00CB2693">
            <w:rPr>
              <w:sz w:val="20"/>
              <w:szCs w:val="20"/>
            </w:rPr>
            <w:br/>
            <w:t xml:space="preserve">Mel </w:t>
          </w:r>
          <w:proofErr w:type="spellStart"/>
          <w:r w:rsidR="00CB2693">
            <w:rPr>
              <w:sz w:val="20"/>
              <w:szCs w:val="20"/>
            </w:rPr>
            <w:t>Simburg</w:t>
          </w:r>
          <w:proofErr w:type="spellEnd"/>
        </w:p>
        <w:p w14:paraId="4A16E113" w14:textId="77777777" w:rsidR="00DF5B01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Lish</w:t>
          </w:r>
          <w:proofErr w:type="spellEnd"/>
          <w:r>
            <w:rPr>
              <w:sz w:val="20"/>
              <w:szCs w:val="20"/>
            </w:rPr>
            <w:t xml:space="preserve"> Whitson</w:t>
          </w:r>
          <w:r w:rsidR="002A4928">
            <w:rPr>
              <w:sz w:val="20"/>
              <w:szCs w:val="20"/>
            </w:rPr>
            <w:br/>
            <w:t>Hillarie Lee, YL Liaison</w:t>
          </w:r>
        </w:p>
        <w:p w14:paraId="6AC579B4" w14:textId="77777777" w:rsidR="00F83232" w:rsidRPr="00693668" w:rsidRDefault="00F36348" w:rsidP="00CB269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4DAF9296" w14:textId="77777777" w:rsidR="00696F4F" w:rsidRDefault="00F36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28B6"/>
    <w:multiLevelType w:val="hybridMultilevel"/>
    <w:tmpl w:val="E78C85EC"/>
    <w:lvl w:ilvl="0" w:tplc="29DC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36AAA2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0"/>
    <w:rsid w:val="000879F9"/>
    <w:rsid w:val="00103C7A"/>
    <w:rsid w:val="0014436A"/>
    <w:rsid w:val="001C1A56"/>
    <w:rsid w:val="002A2DF4"/>
    <w:rsid w:val="002A41B9"/>
    <w:rsid w:val="002A4928"/>
    <w:rsid w:val="002F5672"/>
    <w:rsid w:val="00317727"/>
    <w:rsid w:val="00376A70"/>
    <w:rsid w:val="003D22D0"/>
    <w:rsid w:val="00440CD5"/>
    <w:rsid w:val="004C6A8B"/>
    <w:rsid w:val="004D71A8"/>
    <w:rsid w:val="004F585C"/>
    <w:rsid w:val="005106E9"/>
    <w:rsid w:val="00574499"/>
    <w:rsid w:val="005A3195"/>
    <w:rsid w:val="005F6A58"/>
    <w:rsid w:val="00616F98"/>
    <w:rsid w:val="006653AC"/>
    <w:rsid w:val="006F1B54"/>
    <w:rsid w:val="006F48AD"/>
    <w:rsid w:val="00755BC0"/>
    <w:rsid w:val="007A4C83"/>
    <w:rsid w:val="008F2C4B"/>
    <w:rsid w:val="00910075"/>
    <w:rsid w:val="009626DA"/>
    <w:rsid w:val="00A31C56"/>
    <w:rsid w:val="00B9008A"/>
    <w:rsid w:val="00BD360C"/>
    <w:rsid w:val="00BE7A33"/>
    <w:rsid w:val="00CB2693"/>
    <w:rsid w:val="00D2759A"/>
    <w:rsid w:val="00D755C7"/>
    <w:rsid w:val="00DF15DF"/>
    <w:rsid w:val="00E2775E"/>
    <w:rsid w:val="00E5519A"/>
    <w:rsid w:val="00E9635B"/>
    <w:rsid w:val="00EA5E4B"/>
    <w:rsid w:val="00ED1BD0"/>
    <w:rsid w:val="00F36348"/>
    <w:rsid w:val="00F77409"/>
    <w:rsid w:val="00F80A8C"/>
    <w:rsid w:val="00FC2B99"/>
    <w:rsid w:val="00FD1E01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C8D413"/>
  <w15:chartTrackingRefBased/>
  <w15:docId w15:val="{04CEEF8F-0931-41B6-9B19-5231A27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2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22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D2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2D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15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sba.org/connect-serve/volunteer-opportunities/Toolbo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Temporary%20Internet%20Files\Content.Outlook\AP22CKTQ\www.wsba-ad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Wills</dc:creator>
  <cp:keywords/>
  <dc:description/>
  <cp:lastModifiedBy>Courtney Kaylor</cp:lastModifiedBy>
  <cp:revision>4</cp:revision>
  <dcterms:created xsi:type="dcterms:W3CDTF">2018-05-15T18:41:00Z</dcterms:created>
  <dcterms:modified xsi:type="dcterms:W3CDTF">2018-05-15T18:52:00Z</dcterms:modified>
</cp:coreProperties>
</file>