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191" w:rsidRPr="0090334B" w:rsidRDefault="0011361A" w:rsidP="00232191">
      <w:pPr>
        <w:jc w:val="center"/>
        <w:rPr>
          <w:rFonts w:eastAsia="Times New Roman" w:cs="Times New Roman"/>
        </w:rPr>
      </w:pPr>
      <w:r>
        <w:rPr>
          <w:rFonts w:eastAsia="Times New Roman" w:cs="Times New Roman"/>
          <w:noProof/>
          <w:w w:val="90"/>
        </w:rPr>
        <w:drawing>
          <wp:inline distT="0" distB="0" distL="0" distR="0" wp14:anchorId="34B149D3" wp14:editId="1069FE65">
            <wp:extent cx="704850" cy="704850"/>
            <wp:effectExtent l="0" t="0" r="0" b="0"/>
            <wp:docPr id="1" name="Picture 1" descr="WSBA-Logo-rgb-Seal-Black-revSep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BA-Logo-rgb-Seal-Black-revSep20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rsidR="00232191" w:rsidRPr="0090334B" w:rsidRDefault="00232191" w:rsidP="00232191">
      <w:pPr>
        <w:rPr>
          <w:rFonts w:eastAsia="Times New Roman" w:cs="Times New Roman"/>
        </w:rPr>
      </w:pPr>
    </w:p>
    <w:p w:rsidR="00232191" w:rsidRPr="0090334B" w:rsidRDefault="0018747B" w:rsidP="00232191">
      <w:pPr>
        <w:jc w:val="center"/>
        <w:rPr>
          <w:rFonts w:eastAsia="Times New Roman" w:cs="Times New Roman"/>
          <w:b/>
        </w:rPr>
      </w:pPr>
      <w:r>
        <w:rPr>
          <w:rFonts w:eastAsia="Times New Roman" w:cs="Times New Roman"/>
          <w:b/>
        </w:rPr>
        <w:t>Diversity Committee</w:t>
      </w:r>
      <w:r w:rsidR="00377C8F">
        <w:rPr>
          <w:rFonts w:eastAsia="Times New Roman" w:cs="Times New Roman"/>
          <w:b/>
        </w:rPr>
        <w:t xml:space="preserve"> </w:t>
      </w:r>
      <w:r w:rsidR="00CE41E9">
        <w:rPr>
          <w:rFonts w:eastAsia="Times New Roman" w:cs="Times New Roman"/>
          <w:b/>
        </w:rPr>
        <w:t xml:space="preserve">Minutes </w:t>
      </w:r>
    </w:p>
    <w:p w:rsidR="00232191" w:rsidRPr="0090334B" w:rsidRDefault="00232191" w:rsidP="00232191">
      <w:pPr>
        <w:jc w:val="center"/>
        <w:rPr>
          <w:rFonts w:eastAsia="Times New Roman" w:cs="Times New Roman"/>
        </w:rPr>
      </w:pPr>
    </w:p>
    <w:p w:rsidR="00232191" w:rsidRPr="0090334B" w:rsidRDefault="000D5B19" w:rsidP="00232191">
      <w:pPr>
        <w:jc w:val="center"/>
        <w:rPr>
          <w:rFonts w:eastAsia="Times New Roman" w:cs="Times New Roman"/>
        </w:rPr>
      </w:pPr>
      <w:r>
        <w:rPr>
          <w:rFonts w:eastAsia="Times New Roman" w:cs="Times New Roman"/>
        </w:rPr>
        <w:t>January 17</w:t>
      </w:r>
      <w:r w:rsidR="00BF6953">
        <w:rPr>
          <w:rFonts w:eastAsia="Times New Roman" w:cs="Times New Roman"/>
        </w:rPr>
        <w:t>, 2018</w:t>
      </w:r>
    </w:p>
    <w:p w:rsidR="00232191" w:rsidRDefault="000D2EEA" w:rsidP="00232191">
      <w:pPr>
        <w:jc w:val="center"/>
        <w:rPr>
          <w:rFonts w:eastAsia="Times New Roman" w:cs="Times New Roman"/>
        </w:rPr>
      </w:pPr>
      <w:r>
        <w:rPr>
          <w:rFonts w:eastAsia="Times New Roman" w:cs="Times New Roman"/>
        </w:rPr>
        <w:t>12</w:t>
      </w:r>
      <w:r w:rsidR="00335755">
        <w:rPr>
          <w:rFonts w:eastAsia="Times New Roman" w:cs="Times New Roman"/>
        </w:rPr>
        <w:t xml:space="preserve"> – </w:t>
      </w:r>
      <w:r w:rsidR="00BF6953">
        <w:rPr>
          <w:rFonts w:eastAsia="Times New Roman" w:cs="Times New Roman"/>
        </w:rPr>
        <w:t>1:30</w:t>
      </w:r>
      <w:r w:rsidR="00232191" w:rsidRPr="0090334B">
        <w:rPr>
          <w:rFonts w:eastAsia="Times New Roman" w:cs="Times New Roman"/>
        </w:rPr>
        <w:t xml:space="preserve"> pm </w:t>
      </w:r>
    </w:p>
    <w:p w:rsidR="006D6D6E" w:rsidRPr="0090334B" w:rsidRDefault="00BF6953" w:rsidP="00232191">
      <w:pPr>
        <w:jc w:val="center"/>
        <w:rPr>
          <w:rFonts w:eastAsia="Times New Roman" w:cs="Times New Roman"/>
        </w:rPr>
      </w:pPr>
      <w:r>
        <w:rPr>
          <w:rFonts w:eastAsia="Times New Roman" w:cs="Times New Roman"/>
        </w:rPr>
        <w:t xml:space="preserve">Conference Call: </w:t>
      </w:r>
      <w:r w:rsidR="000D5B19" w:rsidRPr="000D5B19">
        <w:rPr>
          <w:rFonts w:eastAsia="Times New Roman" w:cs="Times New Roman"/>
        </w:rPr>
        <w:t>1-866-577-9294 Access Code: 52680</w:t>
      </w:r>
    </w:p>
    <w:p w:rsidR="00232191" w:rsidRPr="0090334B" w:rsidRDefault="00232191" w:rsidP="00232191">
      <w:pPr>
        <w:rPr>
          <w:rFonts w:eastAsia="Times New Roman" w:cs="Times New Roman"/>
          <w:b/>
        </w:rPr>
      </w:pPr>
      <w:r w:rsidRPr="0090334B">
        <w:rPr>
          <w:rFonts w:eastAsia="Times New Roman" w:cs="Times New Roman"/>
          <w:b/>
        </w:rPr>
        <w:softHyphen/>
      </w:r>
      <w:r w:rsidRPr="0090334B">
        <w:rPr>
          <w:rFonts w:eastAsia="Times New Roman" w:cs="Times New Roman"/>
          <w:b/>
        </w:rPr>
        <w:softHyphen/>
      </w:r>
      <w:r w:rsidRPr="0090334B">
        <w:rPr>
          <w:rFonts w:eastAsia="Times New Roman" w:cs="Times New Roman"/>
          <w:b/>
        </w:rPr>
        <w:softHyphen/>
      </w:r>
      <w:r w:rsidRPr="0090334B">
        <w:rPr>
          <w:rFonts w:eastAsia="Times New Roman" w:cs="Times New Roman"/>
          <w:b/>
        </w:rPr>
        <w:softHyphen/>
      </w:r>
      <w:r w:rsidRPr="0090334B">
        <w:rPr>
          <w:rFonts w:eastAsia="Times New Roman" w:cs="Times New Roman"/>
          <w:b/>
        </w:rPr>
        <w:softHyphen/>
      </w:r>
      <w:r w:rsidRPr="0090334B">
        <w:rPr>
          <w:rFonts w:eastAsia="Times New Roman" w:cs="Times New Roman"/>
          <w:b/>
        </w:rPr>
        <w:softHyphen/>
      </w:r>
      <w:r w:rsidRPr="0090334B">
        <w:rPr>
          <w:rFonts w:eastAsia="Times New Roman" w:cs="Times New Roman"/>
          <w:b/>
        </w:rPr>
        <w:softHyphen/>
      </w:r>
      <w:r w:rsidRPr="0090334B">
        <w:rPr>
          <w:rFonts w:eastAsia="Times New Roman" w:cs="Times New Roman"/>
          <w:b/>
        </w:rPr>
        <w:softHyphen/>
      </w:r>
      <w:r w:rsidRPr="0090334B">
        <w:rPr>
          <w:rFonts w:eastAsia="Times New Roman" w:cs="Times New Roman"/>
          <w:b/>
        </w:rPr>
        <w:softHyphen/>
      </w:r>
      <w:r w:rsidRPr="0090334B">
        <w:rPr>
          <w:rFonts w:eastAsia="Times New Roman" w:cs="Times New Roman"/>
          <w:b/>
        </w:rPr>
        <w:softHyphen/>
      </w:r>
      <w:r w:rsidRPr="0090334B">
        <w:rPr>
          <w:rFonts w:eastAsia="Times New Roman" w:cs="Times New Roman"/>
          <w:b/>
        </w:rPr>
        <w:softHyphen/>
      </w:r>
      <w:r w:rsidRPr="0090334B">
        <w:rPr>
          <w:rFonts w:eastAsia="Times New Roman" w:cs="Times New Roman"/>
          <w:b/>
        </w:rPr>
        <w:softHyphen/>
      </w:r>
      <w:r w:rsidRPr="0090334B">
        <w:rPr>
          <w:rFonts w:eastAsia="Times New Roman" w:cs="Times New Roman"/>
          <w:b/>
        </w:rPr>
        <w:softHyphen/>
        <w:t>___________________________________________________________________________________</w:t>
      </w:r>
    </w:p>
    <w:p w:rsidR="00232191" w:rsidRPr="0090334B" w:rsidRDefault="00232191" w:rsidP="00232191">
      <w:pPr>
        <w:jc w:val="center"/>
        <w:rPr>
          <w:rFonts w:eastAsia="Times New Roman" w:cs="Times New Roman"/>
        </w:rPr>
      </w:pPr>
    </w:p>
    <w:p w:rsidR="00EB73EF" w:rsidRDefault="00EB73EF" w:rsidP="00EB73EF">
      <w:pPr>
        <w:jc w:val="center"/>
      </w:pPr>
      <w:r>
        <w:t>The Washington State Bar Association’s Diversity Committee is dedicated to implementing WSBA’s Diversity and Inclusion Plan. The work of the committee promotes historically underrepresented groups to enter and stay in the profession of law.  The Diversity Committee does this through collaborative relationships and community building activities which highlight the numerous societal benefits of a diverse law profession.</w:t>
      </w:r>
    </w:p>
    <w:p w:rsidR="0090334B" w:rsidRPr="00D94CD5" w:rsidRDefault="00232191" w:rsidP="00232191">
      <w:pPr>
        <w:rPr>
          <w:rFonts w:eastAsia="Times New Roman" w:cs="Times New Roman"/>
          <w:b/>
          <w:vertAlign w:val="subscript"/>
        </w:rPr>
      </w:pPr>
      <w:r w:rsidRPr="0090334B">
        <w:rPr>
          <w:rFonts w:eastAsia="Times New Roman" w:cs="Times New Roman"/>
          <w:b/>
        </w:rPr>
        <w:t>_________________________________________________________________________________</w:t>
      </w:r>
      <w:r w:rsidRPr="0090334B">
        <w:rPr>
          <w:rFonts w:eastAsia="Times New Roman" w:cs="Times New Roman"/>
          <w:b/>
        </w:rPr>
        <w:softHyphen/>
      </w:r>
      <w:r w:rsidRPr="0090334B">
        <w:rPr>
          <w:rFonts w:eastAsia="Times New Roman" w:cs="Times New Roman"/>
          <w:b/>
        </w:rPr>
        <w:softHyphen/>
      </w:r>
      <w:r w:rsidRPr="0090334B">
        <w:rPr>
          <w:rFonts w:eastAsia="Times New Roman" w:cs="Times New Roman"/>
          <w:b/>
        </w:rPr>
        <w:softHyphen/>
      </w:r>
      <w:r w:rsidRPr="0090334B">
        <w:rPr>
          <w:rFonts w:eastAsia="Times New Roman" w:cs="Times New Roman"/>
          <w:b/>
        </w:rPr>
        <w:softHyphen/>
      </w:r>
      <w:r w:rsidRPr="0090334B">
        <w:rPr>
          <w:rFonts w:eastAsia="Times New Roman" w:cs="Times New Roman"/>
          <w:b/>
        </w:rPr>
        <w:softHyphen/>
      </w:r>
      <w:r w:rsidR="007B0A71">
        <w:rPr>
          <w:rFonts w:eastAsia="Times New Roman" w:cs="Times New Roman"/>
          <w:b/>
          <w:vertAlign w:val="subscript"/>
        </w:rPr>
        <w:softHyphen/>
      </w:r>
      <w:r w:rsidR="007B0A71">
        <w:rPr>
          <w:rFonts w:eastAsia="Times New Roman" w:cs="Times New Roman"/>
          <w:b/>
          <w:vertAlign w:val="subscript"/>
        </w:rPr>
        <w:softHyphen/>
      </w:r>
      <w:r w:rsidR="007B0A71">
        <w:rPr>
          <w:rFonts w:eastAsia="Times New Roman" w:cs="Times New Roman"/>
          <w:b/>
          <w:vertAlign w:val="subscript"/>
        </w:rPr>
        <w:softHyphen/>
      </w:r>
      <w:r w:rsidR="007B0A71">
        <w:rPr>
          <w:rFonts w:eastAsia="Times New Roman" w:cs="Times New Roman"/>
          <w:b/>
          <w:vertAlign w:val="subscript"/>
        </w:rPr>
        <w:softHyphen/>
        <w:t>___</w:t>
      </w:r>
    </w:p>
    <w:p w:rsidR="00D94CD5" w:rsidRDefault="00D94CD5" w:rsidP="00D94CD5">
      <w:pPr>
        <w:rPr>
          <w:rFonts w:eastAsia="Times New Roman" w:cs="Times New Roman"/>
          <w:color w:val="000000"/>
        </w:rPr>
      </w:pPr>
    </w:p>
    <w:p w:rsidR="00B63A23" w:rsidRPr="0032768D" w:rsidRDefault="00B63A23" w:rsidP="00B63A23">
      <w:pPr>
        <w:rPr>
          <w:rFonts w:eastAsia="Times New Roman" w:cs="Times New Roman"/>
          <w:b/>
          <w:color w:val="000000"/>
        </w:rPr>
      </w:pPr>
      <w:r>
        <w:rPr>
          <w:rFonts w:eastAsia="Times New Roman" w:cs="Times New Roman"/>
          <w:color w:val="000000"/>
        </w:rPr>
        <w:t xml:space="preserve">In attendance by phone: </w:t>
      </w:r>
      <w:r w:rsidRPr="0032768D">
        <w:rPr>
          <w:rFonts w:eastAsia="Times New Roman" w:cs="Times New Roman"/>
          <w:color w:val="000000"/>
        </w:rPr>
        <w:t>Ailene Limric, Allison Ross, Jennifer Cruz, Oscar Chaves, Robert King, Gov. Alec Stephens, Gov. James Doane, Linda Fang, Roger Hillman</w:t>
      </w:r>
      <w:r w:rsidR="0032768D" w:rsidRPr="0032768D">
        <w:rPr>
          <w:rFonts w:eastAsia="Times New Roman" w:cs="Times New Roman"/>
          <w:color w:val="000000"/>
        </w:rPr>
        <w:t>, Mubarak Abdur Raheem</w:t>
      </w:r>
      <w:r w:rsidR="0084582A">
        <w:rPr>
          <w:rFonts w:eastAsia="Times New Roman" w:cs="Times New Roman"/>
          <w:b/>
          <w:color w:val="000000"/>
        </w:rPr>
        <w:t>,</w:t>
      </w:r>
      <w:r w:rsidR="0084582A" w:rsidRPr="0084582A">
        <w:rPr>
          <w:rFonts w:eastAsia="Times New Roman" w:cs="Times New Roman"/>
          <w:color w:val="000000"/>
        </w:rPr>
        <w:t xml:space="preserve"> </w:t>
      </w:r>
      <w:r w:rsidR="007B0A71">
        <w:rPr>
          <w:rFonts w:eastAsia="Times New Roman" w:cs="Times New Roman"/>
          <w:color w:val="000000"/>
        </w:rPr>
        <w:t>Gov. Jean Kang, Laura Wulf.</w:t>
      </w:r>
    </w:p>
    <w:p w:rsidR="00B63A23" w:rsidRDefault="00B63A23" w:rsidP="00D94CD5">
      <w:pPr>
        <w:rPr>
          <w:rFonts w:eastAsia="Times New Roman" w:cs="Times New Roman"/>
          <w:color w:val="000000"/>
        </w:rPr>
      </w:pPr>
    </w:p>
    <w:p w:rsidR="00B63A23" w:rsidRDefault="00B63A23" w:rsidP="00D94CD5">
      <w:pPr>
        <w:rPr>
          <w:rFonts w:eastAsia="Times New Roman" w:cs="Times New Roman"/>
          <w:color w:val="000000"/>
        </w:rPr>
      </w:pPr>
      <w:r>
        <w:rPr>
          <w:rFonts w:eastAsia="Times New Roman" w:cs="Times New Roman"/>
          <w:color w:val="000000"/>
        </w:rPr>
        <w:t>Unable to attend:</w:t>
      </w:r>
      <w:r w:rsidRPr="00B63A23">
        <w:rPr>
          <w:rFonts w:eastAsia="Times New Roman" w:cs="Times New Roman"/>
          <w:color w:val="000000"/>
        </w:rPr>
        <w:t xml:space="preserve"> </w:t>
      </w:r>
      <w:r w:rsidRPr="009A1FD0">
        <w:rPr>
          <w:rFonts w:eastAsia="Times New Roman" w:cs="Times New Roman"/>
          <w:color w:val="000000"/>
        </w:rPr>
        <w:t>Carrie Blackwood,</w:t>
      </w:r>
      <w:r>
        <w:rPr>
          <w:rFonts w:eastAsia="Times New Roman" w:cs="Times New Roman"/>
          <w:color w:val="000000"/>
        </w:rPr>
        <w:t xml:space="preserve"> </w:t>
      </w:r>
      <w:r w:rsidRPr="009A1FD0">
        <w:rPr>
          <w:rFonts w:eastAsia="Times New Roman" w:cs="Times New Roman"/>
          <w:color w:val="000000"/>
        </w:rPr>
        <w:t>Gov. Rajeev Majumdar,</w:t>
      </w:r>
      <w:r w:rsidR="0032768D" w:rsidRPr="0032768D">
        <w:rPr>
          <w:rFonts w:eastAsia="Times New Roman" w:cs="Times New Roman"/>
          <w:color w:val="000000"/>
        </w:rPr>
        <w:t xml:space="preserve"> </w:t>
      </w:r>
      <w:r w:rsidR="0032768D" w:rsidRPr="009A1FD0">
        <w:rPr>
          <w:rFonts w:eastAsia="Times New Roman" w:cs="Times New Roman"/>
          <w:color w:val="000000"/>
        </w:rPr>
        <w:t>Stephanie Anderson</w:t>
      </w:r>
      <w:r w:rsidR="0032768D">
        <w:rPr>
          <w:rFonts w:eastAsia="Times New Roman" w:cs="Times New Roman"/>
          <w:color w:val="000000"/>
        </w:rPr>
        <w:t xml:space="preserve">, </w:t>
      </w:r>
      <w:r w:rsidR="00832CD8" w:rsidRPr="009A1FD0">
        <w:rPr>
          <w:rFonts w:eastAsia="Times New Roman" w:cs="Times New Roman"/>
          <w:color w:val="000000"/>
        </w:rPr>
        <w:t>Lionel Greaves,</w:t>
      </w:r>
      <w:r w:rsidR="00832CD8" w:rsidRPr="00B63A23">
        <w:rPr>
          <w:rFonts w:eastAsia="Times New Roman" w:cs="Times New Roman"/>
          <w:color w:val="000000"/>
        </w:rPr>
        <w:t xml:space="preserve"> </w:t>
      </w:r>
      <w:r w:rsidR="00832CD8">
        <w:rPr>
          <w:rFonts w:eastAsia="Times New Roman" w:cs="Times New Roman"/>
          <w:color w:val="000000"/>
        </w:rPr>
        <w:t>Jennifer Lamari,</w:t>
      </w:r>
      <w:r w:rsidR="00832CD8" w:rsidRPr="0032768D">
        <w:rPr>
          <w:rFonts w:eastAsia="Times New Roman" w:cs="Times New Roman"/>
          <w:color w:val="000000"/>
        </w:rPr>
        <w:t xml:space="preserve"> </w:t>
      </w:r>
      <w:r w:rsidR="00832CD8">
        <w:rPr>
          <w:rFonts w:eastAsia="Times New Roman" w:cs="Times New Roman"/>
          <w:color w:val="000000"/>
        </w:rPr>
        <w:t>and Navjot Kaur.</w:t>
      </w:r>
    </w:p>
    <w:p w:rsidR="00B63A23" w:rsidRPr="009A1FD0" w:rsidRDefault="00B63A23" w:rsidP="00D94CD5">
      <w:pPr>
        <w:rPr>
          <w:rFonts w:eastAsia="Times New Roman" w:cs="Times New Roman"/>
          <w:color w:val="000000"/>
        </w:rPr>
      </w:pPr>
    </w:p>
    <w:p w:rsidR="00232191" w:rsidRPr="009A1FD0" w:rsidRDefault="00D94CD5" w:rsidP="00232191">
      <w:pPr>
        <w:rPr>
          <w:rFonts w:eastAsia="Times New Roman" w:cs="Times New Roman"/>
          <w:b/>
        </w:rPr>
      </w:pPr>
      <w:r w:rsidRPr="009A1FD0">
        <w:rPr>
          <w:rFonts w:eastAsia="Times New Roman" w:cs="Times New Roman"/>
          <w:color w:val="000000"/>
        </w:rPr>
        <w:t xml:space="preserve">Staff: </w:t>
      </w:r>
      <w:r w:rsidR="00BF6953">
        <w:rPr>
          <w:rFonts w:eastAsia="Times New Roman" w:cs="Times New Roman"/>
          <w:color w:val="000000"/>
        </w:rPr>
        <w:t xml:space="preserve">Joy Williams, </w:t>
      </w:r>
      <w:r w:rsidRPr="009A1FD0">
        <w:rPr>
          <w:rFonts w:eastAsia="Times New Roman" w:cs="Times New Roman"/>
          <w:color w:val="000000"/>
        </w:rPr>
        <w:t>Dana Barnett</w:t>
      </w:r>
      <w:r w:rsidR="00802503">
        <w:rPr>
          <w:rFonts w:eastAsia="Times New Roman" w:cs="Times New Roman"/>
          <w:color w:val="000000"/>
        </w:rPr>
        <w:t>, Camille Still</w:t>
      </w:r>
      <w:r w:rsidR="002000A7">
        <w:rPr>
          <w:rFonts w:eastAsia="Times New Roman" w:cs="Times New Roman"/>
          <w:color w:val="000000"/>
        </w:rPr>
        <w:t>.</w:t>
      </w:r>
    </w:p>
    <w:p w:rsidR="00D94CD5" w:rsidRPr="009A1FD0" w:rsidRDefault="00D94CD5" w:rsidP="00232191">
      <w:pPr>
        <w:rPr>
          <w:rFonts w:eastAsia="Times New Roman" w:cs="Times New Roman"/>
        </w:rPr>
      </w:pPr>
    </w:p>
    <w:p w:rsidR="00B63A23" w:rsidRDefault="00232191" w:rsidP="00B63A23">
      <w:pPr>
        <w:numPr>
          <w:ilvl w:val="0"/>
          <w:numId w:val="1"/>
        </w:numPr>
        <w:rPr>
          <w:rFonts w:cs="Times New Roman"/>
        </w:rPr>
      </w:pPr>
      <w:r w:rsidRPr="0045175B">
        <w:rPr>
          <w:rFonts w:cs="Times New Roman"/>
          <w:b/>
        </w:rPr>
        <w:t>Call to Order</w:t>
      </w:r>
      <w:r w:rsidR="00D94CD5" w:rsidRPr="0045175B">
        <w:rPr>
          <w:rFonts w:cs="Times New Roman"/>
          <w:b/>
        </w:rPr>
        <w:t xml:space="preserve"> </w:t>
      </w:r>
      <w:r w:rsidR="00291726" w:rsidRPr="0045175B">
        <w:rPr>
          <w:rFonts w:cs="Times New Roman"/>
          <w:b/>
        </w:rPr>
        <w:t>and Welcome</w:t>
      </w:r>
      <w:r w:rsidR="00D94CD5" w:rsidRPr="0045175B">
        <w:rPr>
          <w:rFonts w:cs="Times New Roman"/>
          <w:b/>
        </w:rPr>
        <w:t xml:space="preserve">– </w:t>
      </w:r>
      <w:r w:rsidR="00B63A23">
        <w:rPr>
          <w:rFonts w:cs="Times New Roman"/>
        </w:rPr>
        <w:t>Ailene Limric, Co-Chair</w:t>
      </w:r>
    </w:p>
    <w:p w:rsidR="00B63A23" w:rsidRDefault="0032768D" w:rsidP="00B63A23">
      <w:pPr>
        <w:ind w:left="1080"/>
        <w:rPr>
          <w:rFonts w:cs="Times New Roman"/>
        </w:rPr>
      </w:pPr>
      <w:r>
        <w:rPr>
          <w:rFonts w:cs="Times New Roman"/>
        </w:rPr>
        <w:t>Co-Chair Ailene Limric</w:t>
      </w:r>
      <w:r w:rsidR="00B63A23">
        <w:rPr>
          <w:rFonts w:cs="Times New Roman"/>
        </w:rPr>
        <w:t xml:space="preserve"> </w:t>
      </w:r>
      <w:r>
        <w:rPr>
          <w:rFonts w:cs="Times New Roman"/>
        </w:rPr>
        <w:t xml:space="preserve">called the </w:t>
      </w:r>
      <w:r w:rsidR="003D691A">
        <w:rPr>
          <w:rFonts w:cs="Times New Roman"/>
        </w:rPr>
        <w:t>meeting to order at 12:05 p.m. Gov. Stephens</w:t>
      </w:r>
      <w:r w:rsidR="00B63A23">
        <w:rPr>
          <w:rFonts w:cs="Times New Roman"/>
        </w:rPr>
        <w:t xml:space="preserve"> moved to approve the November 2017 meet</w:t>
      </w:r>
      <w:r w:rsidR="003D691A">
        <w:rPr>
          <w:rFonts w:cs="Times New Roman"/>
        </w:rPr>
        <w:t>ing minutes, Gov. Doane</w:t>
      </w:r>
      <w:r w:rsidR="00B63A23">
        <w:rPr>
          <w:rFonts w:cs="Times New Roman"/>
        </w:rPr>
        <w:t xml:space="preserve"> seconded, there were no objections from the committee, and the minutes were approved and adopted.</w:t>
      </w:r>
    </w:p>
    <w:p w:rsidR="00633BAD" w:rsidRPr="00B63A23" w:rsidRDefault="00633BAD" w:rsidP="00B63A23">
      <w:pPr>
        <w:ind w:left="1080"/>
        <w:rPr>
          <w:rFonts w:cs="Times New Roman"/>
        </w:rPr>
      </w:pPr>
    </w:p>
    <w:p w:rsidR="00B63A23" w:rsidRDefault="000D2EEA" w:rsidP="00B63A23">
      <w:pPr>
        <w:pStyle w:val="ListParagraph"/>
        <w:numPr>
          <w:ilvl w:val="0"/>
          <w:numId w:val="1"/>
        </w:numPr>
        <w:rPr>
          <w:rFonts w:cs="Times New Roman"/>
          <w:b/>
        </w:rPr>
      </w:pPr>
      <w:r>
        <w:rPr>
          <w:rFonts w:cs="Times New Roman"/>
          <w:b/>
        </w:rPr>
        <w:t xml:space="preserve">BOG Report – </w:t>
      </w:r>
      <w:r w:rsidRPr="000D2EEA">
        <w:rPr>
          <w:rFonts w:cs="Times New Roman"/>
        </w:rPr>
        <w:t>Governor</w:t>
      </w:r>
      <w:r>
        <w:rPr>
          <w:rFonts w:cs="Times New Roman"/>
          <w:b/>
        </w:rPr>
        <w:t xml:space="preserve"> </w:t>
      </w:r>
      <w:r w:rsidRPr="000D2EEA">
        <w:rPr>
          <w:rFonts w:cs="Times New Roman"/>
        </w:rPr>
        <w:t>Alec Stephens</w:t>
      </w:r>
      <w:r>
        <w:rPr>
          <w:rFonts w:cs="Times New Roman"/>
        </w:rPr>
        <w:t>, Co-Chair</w:t>
      </w:r>
    </w:p>
    <w:p w:rsidR="00B63A23" w:rsidRDefault="00633BAD" w:rsidP="00B63A23">
      <w:pPr>
        <w:pStyle w:val="ListParagraph"/>
        <w:ind w:left="1080"/>
        <w:rPr>
          <w:rFonts w:cs="Times New Roman"/>
        </w:rPr>
      </w:pPr>
      <w:r w:rsidRPr="00633BAD">
        <w:rPr>
          <w:rFonts w:cs="Times New Roman"/>
        </w:rPr>
        <w:t xml:space="preserve">Gov. Alec Stephens </w:t>
      </w:r>
      <w:r>
        <w:rPr>
          <w:rFonts w:cs="Times New Roman"/>
        </w:rPr>
        <w:t>informed the commi</w:t>
      </w:r>
      <w:r w:rsidR="0032768D">
        <w:rPr>
          <w:rFonts w:cs="Times New Roman"/>
        </w:rPr>
        <w:t>ttee that Joy will give a presentation on diversity and inclusion to the Board of Governors. Gov. Alec Stephens asked for a report on how the BOG’s letter condemning violence was distributed to the membership and the public.</w:t>
      </w:r>
      <w:r w:rsidR="0084582A">
        <w:rPr>
          <w:rFonts w:cs="Times New Roman"/>
        </w:rPr>
        <w:t xml:space="preserve"> Gov. Doane told the committee that the report would be brought up during the Governor Roundtable</w:t>
      </w:r>
      <w:r w:rsidR="00991329">
        <w:rPr>
          <w:rFonts w:cs="Times New Roman"/>
        </w:rPr>
        <w:t>, he additionally informed the committee of a bylaw amendment first reading that may be of interest</w:t>
      </w:r>
      <w:r w:rsidR="000F059E">
        <w:rPr>
          <w:rFonts w:cs="Times New Roman"/>
        </w:rPr>
        <w:t xml:space="preserve">. </w:t>
      </w:r>
      <w:r w:rsidR="0084582A">
        <w:rPr>
          <w:rFonts w:cs="Times New Roman"/>
        </w:rPr>
        <w:t xml:space="preserve">It was discussed how members could call-in to the BOG meeting when </w:t>
      </w:r>
      <w:r w:rsidR="00646D23">
        <w:rPr>
          <w:rFonts w:cs="Times New Roman"/>
        </w:rPr>
        <w:t>specific information is discussed.</w:t>
      </w:r>
      <w:r w:rsidR="0084582A">
        <w:rPr>
          <w:rFonts w:cs="Times New Roman"/>
        </w:rPr>
        <w:t xml:space="preserve"> </w:t>
      </w:r>
    </w:p>
    <w:p w:rsidR="00633BAD" w:rsidRPr="00633BAD" w:rsidRDefault="00633BAD" w:rsidP="00B63A23">
      <w:pPr>
        <w:pStyle w:val="ListParagraph"/>
        <w:ind w:left="1080"/>
        <w:rPr>
          <w:rFonts w:cs="Times New Roman"/>
        </w:rPr>
      </w:pPr>
    </w:p>
    <w:p w:rsidR="00B8078B" w:rsidRPr="00B8078B" w:rsidRDefault="000D5B19" w:rsidP="00B8078B">
      <w:pPr>
        <w:pStyle w:val="ListParagraph"/>
        <w:numPr>
          <w:ilvl w:val="0"/>
          <w:numId w:val="1"/>
        </w:numPr>
        <w:rPr>
          <w:rFonts w:cs="Times New Roman"/>
          <w:b/>
        </w:rPr>
      </w:pPr>
      <w:r>
        <w:rPr>
          <w:rFonts w:cs="Times New Roman"/>
          <w:b/>
        </w:rPr>
        <w:t xml:space="preserve">Annual Report and Diversity Program / Committee Discussion – </w:t>
      </w:r>
      <w:r w:rsidRPr="000D5B19">
        <w:rPr>
          <w:rFonts w:cs="Times New Roman"/>
        </w:rPr>
        <w:t>Joy Williams, Diversity</w:t>
      </w:r>
      <w:r w:rsidR="00377C8F">
        <w:rPr>
          <w:rFonts w:cs="Times New Roman"/>
        </w:rPr>
        <w:t xml:space="preserve"> and Public Service</w:t>
      </w:r>
      <w:r w:rsidRPr="000D5B19">
        <w:rPr>
          <w:rFonts w:cs="Times New Roman"/>
        </w:rPr>
        <w:t xml:space="preserve"> Program Manager</w:t>
      </w:r>
    </w:p>
    <w:p w:rsidR="000F059E" w:rsidRPr="000F059E" w:rsidRDefault="0084582A" w:rsidP="000F059E">
      <w:pPr>
        <w:pStyle w:val="ListParagraph"/>
        <w:ind w:left="1080"/>
        <w:rPr>
          <w:rFonts w:cs="Times New Roman"/>
        </w:rPr>
      </w:pPr>
      <w:r>
        <w:rPr>
          <w:rFonts w:cs="Times New Roman"/>
        </w:rPr>
        <w:t>Joy Williams led the committee</w:t>
      </w:r>
      <w:r w:rsidR="00646D23">
        <w:rPr>
          <w:rFonts w:cs="Times New Roman"/>
        </w:rPr>
        <w:t xml:space="preserve"> i</w:t>
      </w:r>
      <w:r>
        <w:rPr>
          <w:rFonts w:cs="Times New Roman"/>
        </w:rPr>
        <w:t>n</w:t>
      </w:r>
      <w:r w:rsidR="00646D23">
        <w:rPr>
          <w:rFonts w:cs="Times New Roman"/>
        </w:rPr>
        <w:t xml:space="preserve"> a history of</w:t>
      </w:r>
      <w:r>
        <w:rPr>
          <w:rFonts w:cs="Times New Roman"/>
        </w:rPr>
        <w:t xml:space="preserve"> the </w:t>
      </w:r>
      <w:r w:rsidR="00646D23">
        <w:rPr>
          <w:rFonts w:cs="Times New Roman"/>
        </w:rPr>
        <w:t xml:space="preserve">Annual Report and Diversity Committee programming. </w:t>
      </w:r>
      <w:r w:rsidR="000F059E">
        <w:rPr>
          <w:rFonts w:cs="Times New Roman"/>
        </w:rPr>
        <w:t>The last Annual report was approved by the Chairs, but there was less involvement by the WSBA Diversity Committee Co-Chair due to time constraints. In the future the Co-Chairs</w:t>
      </w:r>
      <w:r w:rsidR="000F059E" w:rsidRPr="000F059E">
        <w:rPr>
          <w:rFonts w:cs="Times New Roman"/>
        </w:rPr>
        <w:t xml:space="preserve"> will take a more active role in drafting the Annual Report</w:t>
      </w:r>
      <w:r w:rsidR="00991329">
        <w:rPr>
          <w:rFonts w:cs="Times New Roman"/>
        </w:rPr>
        <w:t>, and will engage the full committee in discussion and review</w:t>
      </w:r>
      <w:r w:rsidR="000F059E" w:rsidRPr="000F059E">
        <w:rPr>
          <w:rFonts w:cs="Times New Roman"/>
        </w:rPr>
        <w:t>.</w:t>
      </w:r>
      <w:r w:rsidR="000F059E">
        <w:rPr>
          <w:rFonts w:cs="Times New Roman"/>
        </w:rPr>
        <w:t xml:space="preserve"> This will also act as a platform for deciding the Committee’s involvement and capacity, setting goals, as well as evaluating those goals.</w:t>
      </w:r>
    </w:p>
    <w:p w:rsidR="000F059E" w:rsidRDefault="008D61B3" w:rsidP="00B8078B">
      <w:pPr>
        <w:pStyle w:val="ListParagraph"/>
        <w:ind w:left="1080"/>
        <w:rPr>
          <w:rFonts w:cs="Times New Roman"/>
        </w:rPr>
      </w:pPr>
      <w:r>
        <w:rPr>
          <w:rFonts w:cs="Times New Roman"/>
        </w:rPr>
        <w:t xml:space="preserve">Gov. Stephens talked about how the annual report is a great resource for establishing the Diversity Committee’s goals. He spoke about how he would like </w:t>
      </w:r>
      <w:r w:rsidR="00991329">
        <w:rPr>
          <w:rFonts w:cs="Times New Roman"/>
        </w:rPr>
        <w:t xml:space="preserve">the committee to have the opportunity </w:t>
      </w:r>
      <w:r>
        <w:rPr>
          <w:rFonts w:cs="Times New Roman"/>
        </w:rPr>
        <w:t xml:space="preserve">to take more ownership of the work that the Committee does. </w:t>
      </w:r>
    </w:p>
    <w:p w:rsidR="00633BAD" w:rsidRDefault="008D61B3" w:rsidP="00B8078B">
      <w:pPr>
        <w:pStyle w:val="ListParagraph"/>
        <w:ind w:left="1080"/>
        <w:rPr>
          <w:rFonts w:cs="Times New Roman"/>
        </w:rPr>
      </w:pPr>
      <w:r>
        <w:rPr>
          <w:rFonts w:cs="Times New Roman"/>
        </w:rPr>
        <w:lastRenderedPageBreak/>
        <w:t xml:space="preserve">Co-Chair Limric spoke about how she would like to develop Committee goals for the following year in the March meeting. Joy Williams can commit to reviewing the annual report and identifying the role of the Committee in the past and where she sees </w:t>
      </w:r>
      <w:r w:rsidR="000F059E">
        <w:rPr>
          <w:rFonts w:cs="Times New Roman"/>
        </w:rPr>
        <w:t>potential for more involvement.</w:t>
      </w:r>
    </w:p>
    <w:p w:rsidR="008D61B3" w:rsidRDefault="008D61B3" w:rsidP="00B8078B">
      <w:pPr>
        <w:pStyle w:val="ListParagraph"/>
        <w:ind w:left="1080"/>
        <w:rPr>
          <w:rFonts w:cs="Times New Roman"/>
        </w:rPr>
      </w:pPr>
      <w:r>
        <w:rPr>
          <w:rFonts w:cs="Times New Roman"/>
        </w:rPr>
        <w:t>Dana Barnett discussed</w:t>
      </w:r>
      <w:r w:rsidR="000F059E">
        <w:rPr>
          <w:rFonts w:cs="Times New Roman"/>
        </w:rPr>
        <w:t xml:space="preserve"> the attempts made during past meetings for</w:t>
      </w:r>
      <w:r>
        <w:rPr>
          <w:rFonts w:cs="Times New Roman"/>
        </w:rPr>
        <w:t xml:space="preserve"> goal setting, and past processes for setting goals and eval</w:t>
      </w:r>
      <w:r w:rsidR="00991329">
        <w:rPr>
          <w:rFonts w:cs="Times New Roman"/>
        </w:rPr>
        <w:t xml:space="preserve">uating the Committee’s work. </w:t>
      </w:r>
      <w:r>
        <w:rPr>
          <w:rFonts w:cs="Times New Roman"/>
        </w:rPr>
        <w:t>Joy and Dana</w:t>
      </w:r>
      <w:r w:rsidR="00991329">
        <w:rPr>
          <w:rFonts w:cs="Times New Roman"/>
        </w:rPr>
        <w:t>, in consultation with the volunteers on the subcommittee,</w:t>
      </w:r>
      <w:r>
        <w:rPr>
          <w:rFonts w:cs="Times New Roman"/>
        </w:rPr>
        <w:t xml:space="preserve"> will lead the Committee in the March meeting in doing this, and possibly extending the March meeting to accommodate that discussion.</w:t>
      </w:r>
      <w:r w:rsidR="00991329">
        <w:rPr>
          <w:rFonts w:cs="Times New Roman"/>
        </w:rPr>
        <w:t xml:space="preserve"> Dana will contact the subcommittee members to reschedule a meeting.</w:t>
      </w:r>
    </w:p>
    <w:p w:rsidR="008D61B3" w:rsidRPr="00B8078B" w:rsidRDefault="008D61B3" w:rsidP="00B8078B">
      <w:pPr>
        <w:pStyle w:val="ListParagraph"/>
        <w:ind w:left="1080"/>
        <w:rPr>
          <w:rFonts w:cs="Times New Roman"/>
          <w:b/>
        </w:rPr>
      </w:pPr>
    </w:p>
    <w:p w:rsidR="00B704BA" w:rsidRPr="000D2EEA" w:rsidRDefault="009A1FD0" w:rsidP="000D2EEA">
      <w:pPr>
        <w:pStyle w:val="ListParagraph"/>
        <w:numPr>
          <w:ilvl w:val="0"/>
          <w:numId w:val="1"/>
        </w:numPr>
        <w:rPr>
          <w:rFonts w:cs="Times New Roman"/>
        </w:rPr>
      </w:pPr>
      <w:r w:rsidRPr="009A1FD0">
        <w:rPr>
          <w:rFonts w:cs="Times New Roman"/>
          <w:b/>
        </w:rPr>
        <w:t>Project Updates</w:t>
      </w:r>
      <w:r w:rsidR="0045175B">
        <w:rPr>
          <w:rFonts w:cs="Times New Roman"/>
          <w:b/>
        </w:rPr>
        <w:t xml:space="preserve"> </w:t>
      </w:r>
      <w:r w:rsidR="00377C8F">
        <w:rPr>
          <w:rFonts w:cs="Times New Roman"/>
          <w:b/>
        </w:rPr>
        <w:t xml:space="preserve">– </w:t>
      </w:r>
      <w:r w:rsidR="00377C8F" w:rsidRPr="00377C8F">
        <w:rPr>
          <w:rFonts w:cs="Times New Roman"/>
        </w:rPr>
        <w:t>Dana Barnett, Diversity and Inclusion Specialist</w:t>
      </w:r>
    </w:p>
    <w:p w:rsidR="000D2EEA" w:rsidRPr="007B0A71" w:rsidRDefault="00BF6953" w:rsidP="000A56E6">
      <w:pPr>
        <w:pStyle w:val="ListParagraph"/>
        <w:numPr>
          <w:ilvl w:val="1"/>
          <w:numId w:val="1"/>
        </w:numPr>
        <w:rPr>
          <w:rFonts w:cs="Times New Roman"/>
          <w:b/>
        </w:rPr>
      </w:pPr>
      <w:r w:rsidRPr="007B0A71">
        <w:rPr>
          <w:rFonts w:cs="Times New Roman"/>
          <w:b/>
        </w:rPr>
        <w:t xml:space="preserve">IL Programs </w:t>
      </w:r>
    </w:p>
    <w:p w:rsidR="007B0A71" w:rsidRPr="00612390" w:rsidRDefault="00CE41E9" w:rsidP="00612390">
      <w:pPr>
        <w:pStyle w:val="ListParagraph"/>
        <w:ind w:left="1800"/>
        <w:rPr>
          <w:rFonts w:cs="Times New Roman"/>
        </w:rPr>
      </w:pPr>
      <w:r>
        <w:rPr>
          <w:rFonts w:cs="Times New Roman"/>
        </w:rPr>
        <w:t>Jennifer Cruz</w:t>
      </w:r>
      <w:bookmarkStart w:id="0" w:name="_GoBack"/>
      <w:bookmarkEnd w:id="0"/>
      <w:r w:rsidR="007B0A71">
        <w:rPr>
          <w:rFonts w:cs="Times New Roman"/>
        </w:rPr>
        <w:t xml:space="preserve"> discussed the Jan. 5 1L Personal Statement Workshop that took place at UW. There was a good turnout and went well. Roger Hillman discussed how appreciative the law students were. Linda Fang thought the event went well, and connected with students. Gov. Kang let students know of some events going on with the MBAs</w:t>
      </w:r>
      <w:r w:rsidR="00612390">
        <w:rPr>
          <w:rFonts w:cs="Times New Roman"/>
        </w:rPr>
        <w:t xml:space="preserve"> and at the WSBA</w:t>
      </w:r>
      <w:r w:rsidR="007B0A71">
        <w:rPr>
          <w:rFonts w:cs="Times New Roman"/>
        </w:rPr>
        <w:t>.</w:t>
      </w:r>
      <w:r w:rsidR="00612390">
        <w:rPr>
          <w:rFonts w:cs="Times New Roman"/>
        </w:rPr>
        <w:t xml:space="preserve"> </w:t>
      </w:r>
      <w:r w:rsidR="007B0A71" w:rsidRPr="00612390">
        <w:rPr>
          <w:rFonts w:cs="Times New Roman"/>
        </w:rPr>
        <w:t>The next event will be at Seattle U on Jan. 24. It will be a mock interview workshop for students looking for summer jobs. Students are submitting resumes through February to be reviewed.</w:t>
      </w:r>
      <w:r w:rsidR="00EB34B4" w:rsidRPr="00612390">
        <w:rPr>
          <w:rFonts w:cs="Times New Roman"/>
        </w:rPr>
        <w:t xml:space="preserve"> </w:t>
      </w:r>
    </w:p>
    <w:p w:rsidR="00B8078B" w:rsidRPr="007B0A71" w:rsidRDefault="0045175B" w:rsidP="00B8078B">
      <w:pPr>
        <w:pStyle w:val="ListParagraph"/>
        <w:numPr>
          <w:ilvl w:val="1"/>
          <w:numId w:val="1"/>
        </w:numPr>
        <w:rPr>
          <w:rFonts w:cs="Times New Roman"/>
          <w:b/>
        </w:rPr>
      </w:pPr>
      <w:r w:rsidRPr="007B0A71">
        <w:rPr>
          <w:rFonts w:cs="Times New Roman"/>
          <w:b/>
        </w:rPr>
        <w:t>Community Networking Events</w:t>
      </w:r>
      <w:r w:rsidR="00BF6953" w:rsidRPr="007B0A71">
        <w:rPr>
          <w:rFonts w:cs="Times New Roman"/>
          <w:b/>
        </w:rPr>
        <w:t xml:space="preserve"> </w:t>
      </w:r>
    </w:p>
    <w:p w:rsidR="00EB34B4" w:rsidRPr="00EB34B4" w:rsidRDefault="00EB34B4" w:rsidP="00EB34B4">
      <w:pPr>
        <w:pStyle w:val="ListParagraph"/>
        <w:ind w:left="1800"/>
        <w:rPr>
          <w:rFonts w:cs="Times New Roman"/>
        </w:rPr>
      </w:pPr>
      <w:r>
        <w:rPr>
          <w:rFonts w:cs="Times New Roman"/>
        </w:rPr>
        <w:t xml:space="preserve">Dana Barnett discussed the </w:t>
      </w:r>
      <w:r w:rsidR="00991329">
        <w:rPr>
          <w:rFonts w:cs="Times New Roman"/>
        </w:rPr>
        <w:t xml:space="preserve">networking event that took place in Tacoma on January 11th, which was in partnership with the </w:t>
      </w:r>
      <w:r w:rsidR="002000A7">
        <w:rPr>
          <w:rFonts w:cs="Times New Roman"/>
        </w:rPr>
        <w:t>Washington Women Lawyers (</w:t>
      </w:r>
      <w:r>
        <w:rPr>
          <w:rFonts w:cs="Times New Roman"/>
        </w:rPr>
        <w:t>WWL</w:t>
      </w:r>
      <w:r w:rsidR="002000A7">
        <w:rPr>
          <w:rFonts w:cs="Times New Roman"/>
        </w:rPr>
        <w:t>)</w:t>
      </w:r>
      <w:r>
        <w:rPr>
          <w:rFonts w:cs="Times New Roman"/>
        </w:rPr>
        <w:t>, Pierce County Minor</w:t>
      </w:r>
      <w:r w:rsidR="002000A7">
        <w:rPr>
          <w:rFonts w:cs="Times New Roman"/>
        </w:rPr>
        <w:t>ity Bar Association, the Tacoma-</w:t>
      </w:r>
      <w:r>
        <w:rPr>
          <w:rFonts w:cs="Times New Roman"/>
        </w:rPr>
        <w:t xml:space="preserve">Pierce County Bar Association, </w:t>
      </w:r>
      <w:r w:rsidR="002000A7">
        <w:rPr>
          <w:rFonts w:cs="Times New Roman"/>
        </w:rPr>
        <w:t>The LGBT Bar Association of Washington (</w:t>
      </w:r>
      <w:r>
        <w:rPr>
          <w:rFonts w:cs="Times New Roman"/>
        </w:rPr>
        <w:t>QLAW</w:t>
      </w:r>
      <w:r w:rsidR="002000A7">
        <w:rPr>
          <w:rFonts w:cs="Times New Roman"/>
        </w:rPr>
        <w:t>)</w:t>
      </w:r>
      <w:r>
        <w:rPr>
          <w:rFonts w:cs="Times New Roman"/>
        </w:rPr>
        <w:t>, and</w:t>
      </w:r>
      <w:r w:rsidR="002000A7">
        <w:rPr>
          <w:rFonts w:cs="Times New Roman"/>
        </w:rPr>
        <w:t xml:space="preserve"> Washington Young Lawyer Committee</w:t>
      </w:r>
      <w:r>
        <w:rPr>
          <w:rFonts w:cs="Times New Roman"/>
        </w:rPr>
        <w:t xml:space="preserve"> </w:t>
      </w:r>
      <w:r w:rsidR="002000A7">
        <w:rPr>
          <w:rFonts w:cs="Times New Roman"/>
        </w:rPr>
        <w:t>(</w:t>
      </w:r>
      <w:r>
        <w:rPr>
          <w:rFonts w:cs="Times New Roman"/>
        </w:rPr>
        <w:t>WYLC</w:t>
      </w:r>
      <w:r w:rsidR="002000A7">
        <w:rPr>
          <w:rFonts w:cs="Times New Roman"/>
        </w:rPr>
        <w:t>)</w:t>
      </w:r>
      <w:r w:rsidR="00991329">
        <w:rPr>
          <w:rFonts w:cs="Times New Roman"/>
        </w:rPr>
        <w:t xml:space="preserve">. </w:t>
      </w:r>
      <w:r>
        <w:rPr>
          <w:rFonts w:cs="Times New Roman"/>
        </w:rPr>
        <w:t>Laura Wulf and Oscar Chaves hosted the event and gave a presentation on the Diversity Committee. It was estimated that 35-40 people attended. The next</w:t>
      </w:r>
      <w:r w:rsidR="00612390">
        <w:rPr>
          <w:rFonts w:cs="Times New Roman"/>
        </w:rPr>
        <w:t xml:space="preserve"> Community Networking Event</w:t>
      </w:r>
      <w:r>
        <w:rPr>
          <w:rFonts w:cs="Times New Roman"/>
        </w:rPr>
        <w:t xml:space="preserve"> one will have clipboards for the sign-up sheets, and provide name badges</w:t>
      </w:r>
      <w:r w:rsidR="00612390">
        <w:rPr>
          <w:rFonts w:cs="Times New Roman"/>
        </w:rPr>
        <w:t xml:space="preserve"> so that participation can be recorded more accurately</w:t>
      </w:r>
      <w:r>
        <w:rPr>
          <w:rFonts w:cs="Times New Roman"/>
        </w:rPr>
        <w:t xml:space="preserve">. </w:t>
      </w:r>
      <w:r w:rsidRPr="00EB34B4">
        <w:rPr>
          <w:rFonts w:cs="Times New Roman"/>
        </w:rPr>
        <w:t>The next e</w:t>
      </w:r>
      <w:r w:rsidR="00991329">
        <w:rPr>
          <w:rFonts w:cs="Times New Roman"/>
        </w:rPr>
        <w:t xml:space="preserve">vent is in Olympia with </w:t>
      </w:r>
      <w:r w:rsidR="002000A7">
        <w:rPr>
          <w:rFonts w:cs="Times New Roman"/>
        </w:rPr>
        <w:t>Washington Women Lawyers (WWL)</w:t>
      </w:r>
      <w:r w:rsidR="00991329">
        <w:rPr>
          <w:rFonts w:cs="Times New Roman"/>
        </w:rPr>
        <w:t xml:space="preserve">, </w:t>
      </w:r>
      <w:r w:rsidR="002000A7">
        <w:rPr>
          <w:rFonts w:cs="Times New Roman"/>
        </w:rPr>
        <w:t>Washington State Veterans Bar Association (</w:t>
      </w:r>
      <w:r w:rsidRPr="00EB34B4">
        <w:rPr>
          <w:rFonts w:cs="Times New Roman"/>
        </w:rPr>
        <w:t>WSVBA</w:t>
      </w:r>
      <w:r w:rsidR="002000A7">
        <w:rPr>
          <w:rFonts w:cs="Times New Roman"/>
        </w:rPr>
        <w:t>)</w:t>
      </w:r>
      <w:r w:rsidR="00991329">
        <w:rPr>
          <w:rFonts w:cs="Times New Roman"/>
        </w:rPr>
        <w:t>, and</w:t>
      </w:r>
      <w:r w:rsidR="002000A7">
        <w:rPr>
          <w:rFonts w:cs="Times New Roman"/>
        </w:rPr>
        <w:t xml:space="preserve"> the LGBT Bar Association of Washington (QLAW)</w:t>
      </w:r>
      <w:r w:rsidRPr="00EB34B4">
        <w:rPr>
          <w:rFonts w:cs="Times New Roman"/>
        </w:rPr>
        <w:t>. There will be an event in Bellingham on Feb. 8. The Spokane e</w:t>
      </w:r>
      <w:r w:rsidR="002000A7">
        <w:rPr>
          <w:rFonts w:cs="Times New Roman"/>
        </w:rPr>
        <w:t>vent has been moved to Apr</w:t>
      </w:r>
      <w:r>
        <w:rPr>
          <w:rFonts w:cs="Times New Roman"/>
        </w:rPr>
        <w:t>il 20 as a lunch networking event. Yakima will be March 1.</w:t>
      </w:r>
    </w:p>
    <w:p w:rsidR="000D2EEA" w:rsidRPr="007B0A71" w:rsidRDefault="007B0A71" w:rsidP="000A56E6">
      <w:pPr>
        <w:pStyle w:val="ListParagraph"/>
        <w:numPr>
          <w:ilvl w:val="1"/>
          <w:numId w:val="1"/>
        </w:numPr>
        <w:rPr>
          <w:rFonts w:cs="Times New Roman"/>
          <w:b/>
        </w:rPr>
      </w:pPr>
      <w:r w:rsidRPr="007B0A71">
        <w:rPr>
          <w:rFonts w:cs="Times New Roman"/>
          <w:b/>
          <w:i/>
        </w:rPr>
        <w:t>NW</w:t>
      </w:r>
      <w:r w:rsidR="00B8078B" w:rsidRPr="007B0A71">
        <w:rPr>
          <w:rFonts w:cs="Times New Roman"/>
          <w:b/>
          <w:i/>
        </w:rPr>
        <w:t>Lawyer</w:t>
      </w:r>
      <w:r w:rsidR="00B8078B" w:rsidRPr="007B0A71">
        <w:rPr>
          <w:rFonts w:cs="Times New Roman"/>
          <w:b/>
        </w:rPr>
        <w:t xml:space="preserve"> Article</w:t>
      </w:r>
    </w:p>
    <w:p w:rsidR="00B8078B" w:rsidRDefault="00EB34B4" w:rsidP="00B8078B">
      <w:pPr>
        <w:pStyle w:val="ListParagraph"/>
        <w:ind w:left="1800"/>
        <w:rPr>
          <w:rFonts w:cs="Times New Roman"/>
        </w:rPr>
      </w:pPr>
      <w:r>
        <w:rPr>
          <w:rFonts w:cs="Times New Roman"/>
        </w:rPr>
        <w:t>Dana Barnett provided an update on the article. It will feature stories of Committee members, and will be published in the March issue. Linda Fang and</w:t>
      </w:r>
      <w:r w:rsidR="000325CB">
        <w:rPr>
          <w:rFonts w:cs="Times New Roman"/>
        </w:rPr>
        <w:t xml:space="preserve"> Gov.</w:t>
      </w:r>
      <w:r>
        <w:rPr>
          <w:rFonts w:cs="Times New Roman"/>
        </w:rPr>
        <w:t xml:space="preserve"> Doane would like the article guidelines</w:t>
      </w:r>
      <w:r w:rsidR="00991329">
        <w:rPr>
          <w:rFonts w:cs="Times New Roman"/>
        </w:rPr>
        <w:t xml:space="preserve"> to submit articles for future publication</w:t>
      </w:r>
      <w:r>
        <w:rPr>
          <w:rFonts w:cs="Times New Roman"/>
        </w:rPr>
        <w:t>. The title of the article is going to change.</w:t>
      </w:r>
      <w:r w:rsidR="000325CB">
        <w:rPr>
          <w:rFonts w:cs="Times New Roman"/>
        </w:rPr>
        <w:t xml:space="preserve"> Ailene Limric expressed her happiness that committee members are in</w:t>
      </w:r>
      <w:r w:rsidR="00991329">
        <w:rPr>
          <w:rFonts w:cs="Times New Roman"/>
        </w:rPr>
        <w:t xml:space="preserve">terested in submitting articles, as this is something that had been talked about for several years. </w:t>
      </w:r>
    </w:p>
    <w:p w:rsidR="00B8078B" w:rsidRPr="007B0A71" w:rsidRDefault="000D5B19" w:rsidP="00B8078B">
      <w:pPr>
        <w:pStyle w:val="ListParagraph"/>
        <w:numPr>
          <w:ilvl w:val="1"/>
          <w:numId w:val="1"/>
        </w:numPr>
        <w:rPr>
          <w:rFonts w:cs="Times New Roman"/>
          <w:b/>
        </w:rPr>
      </w:pPr>
      <w:r w:rsidRPr="007B0A71">
        <w:rPr>
          <w:rFonts w:cs="Times New Roman"/>
          <w:b/>
        </w:rPr>
        <w:t>Education and Training</w:t>
      </w:r>
    </w:p>
    <w:p w:rsidR="00B8078B" w:rsidRDefault="000325CB" w:rsidP="00B8078B">
      <w:pPr>
        <w:pStyle w:val="ListParagraph"/>
        <w:ind w:left="1800"/>
        <w:rPr>
          <w:rFonts w:cs="Times New Roman"/>
        </w:rPr>
      </w:pPr>
      <w:r>
        <w:rPr>
          <w:rFonts w:cs="Times New Roman"/>
        </w:rPr>
        <w:t>Dana Barnett discussed the topics for the Legal Lunchboxes:</w:t>
      </w:r>
    </w:p>
    <w:p w:rsidR="000325CB" w:rsidRDefault="000325CB" w:rsidP="00B8078B">
      <w:pPr>
        <w:pStyle w:val="ListParagraph"/>
        <w:ind w:left="1800"/>
        <w:rPr>
          <w:rFonts w:cs="Times New Roman"/>
        </w:rPr>
      </w:pPr>
      <w:r>
        <w:rPr>
          <w:rFonts w:cs="Times New Roman"/>
        </w:rPr>
        <w:t>March – focused on #</w:t>
      </w:r>
      <w:proofErr w:type="spellStart"/>
      <w:r>
        <w:rPr>
          <w:rFonts w:cs="Times New Roman"/>
        </w:rPr>
        <w:t>MeToo</w:t>
      </w:r>
      <w:proofErr w:type="spellEnd"/>
      <w:r>
        <w:rPr>
          <w:rFonts w:cs="Times New Roman"/>
        </w:rPr>
        <w:t xml:space="preserve"> – Oscar and Jean</w:t>
      </w:r>
      <w:r w:rsidR="00055BA5">
        <w:rPr>
          <w:rFonts w:cs="Times New Roman"/>
        </w:rPr>
        <w:t xml:space="preserve"> are developing</w:t>
      </w:r>
      <w:r w:rsidR="00827CEB">
        <w:rPr>
          <w:rFonts w:cs="Times New Roman"/>
        </w:rPr>
        <w:t xml:space="preserve"> the programming for this.</w:t>
      </w:r>
      <w:r w:rsidR="00D856BA">
        <w:rPr>
          <w:rFonts w:cs="Times New Roman"/>
        </w:rPr>
        <w:t xml:space="preserve"> (The WSBA CLE team will also be putting on several other programs on this theme in March, with the Civil Rights Section and W</w:t>
      </w:r>
      <w:r w:rsidR="002000A7">
        <w:rPr>
          <w:rFonts w:cs="Times New Roman"/>
        </w:rPr>
        <w:t xml:space="preserve">ashington </w:t>
      </w:r>
      <w:r w:rsidR="00D856BA">
        <w:rPr>
          <w:rFonts w:cs="Times New Roman"/>
        </w:rPr>
        <w:t>W</w:t>
      </w:r>
      <w:r w:rsidR="002000A7">
        <w:rPr>
          <w:rFonts w:cs="Times New Roman"/>
        </w:rPr>
        <w:t xml:space="preserve">omen </w:t>
      </w:r>
      <w:r w:rsidR="00D856BA">
        <w:rPr>
          <w:rFonts w:cs="Times New Roman"/>
        </w:rPr>
        <w:t>L</w:t>
      </w:r>
      <w:r w:rsidR="002000A7">
        <w:rPr>
          <w:rFonts w:cs="Times New Roman"/>
        </w:rPr>
        <w:t>awyers (WWL)</w:t>
      </w:r>
      <w:r w:rsidR="00D856BA">
        <w:rPr>
          <w:rFonts w:cs="Times New Roman"/>
        </w:rPr>
        <w:t xml:space="preserve">. Dana will work with the CLE staff to make sure that the program builds on each other and is promoted together). </w:t>
      </w:r>
    </w:p>
    <w:p w:rsidR="000325CB" w:rsidRDefault="000325CB" w:rsidP="00B8078B">
      <w:pPr>
        <w:pStyle w:val="ListParagraph"/>
        <w:ind w:left="1800"/>
        <w:rPr>
          <w:rFonts w:cs="Times New Roman"/>
        </w:rPr>
      </w:pPr>
      <w:r>
        <w:rPr>
          <w:rFonts w:cs="Times New Roman"/>
        </w:rPr>
        <w:t>May – best practices in hiring and retention of underrepresented groups</w:t>
      </w:r>
      <w:r w:rsidR="00827CEB">
        <w:rPr>
          <w:rFonts w:cs="Times New Roman"/>
        </w:rPr>
        <w:t>.</w:t>
      </w:r>
    </w:p>
    <w:p w:rsidR="000325CB" w:rsidRDefault="000325CB" w:rsidP="00B8078B">
      <w:pPr>
        <w:pStyle w:val="ListParagraph"/>
        <w:ind w:left="1800"/>
        <w:rPr>
          <w:rFonts w:cs="Times New Roman"/>
        </w:rPr>
      </w:pPr>
      <w:r>
        <w:rPr>
          <w:rFonts w:cs="Times New Roman"/>
        </w:rPr>
        <w:t>September – Accommodations and new technologies</w:t>
      </w:r>
      <w:r w:rsidR="00827CEB">
        <w:rPr>
          <w:rFonts w:cs="Times New Roman"/>
        </w:rPr>
        <w:t xml:space="preserve"> in the workplace.</w:t>
      </w:r>
    </w:p>
    <w:p w:rsidR="000325CB" w:rsidRPr="00D856BA" w:rsidRDefault="000325CB" w:rsidP="00D856BA">
      <w:pPr>
        <w:pStyle w:val="ListParagraph"/>
        <w:ind w:left="1800"/>
        <w:rPr>
          <w:rFonts w:cs="Times New Roman"/>
        </w:rPr>
      </w:pPr>
      <w:r>
        <w:rPr>
          <w:rFonts w:cs="Times New Roman"/>
        </w:rPr>
        <w:t>Dana Barnett talked about the development of programming for Train the Trainer in FY 19</w:t>
      </w:r>
      <w:r w:rsidR="00D856BA">
        <w:rPr>
          <w:rFonts w:cs="Times New Roman"/>
        </w:rPr>
        <w:t>, open to Diversity Committee members and M</w:t>
      </w:r>
      <w:r w:rsidR="002000A7">
        <w:rPr>
          <w:rFonts w:cs="Times New Roman"/>
        </w:rPr>
        <w:t xml:space="preserve">inority </w:t>
      </w:r>
      <w:r w:rsidR="00D856BA">
        <w:rPr>
          <w:rFonts w:cs="Times New Roman"/>
        </w:rPr>
        <w:t>B</w:t>
      </w:r>
      <w:r w:rsidR="002000A7">
        <w:rPr>
          <w:rFonts w:cs="Times New Roman"/>
        </w:rPr>
        <w:t xml:space="preserve">ar </w:t>
      </w:r>
      <w:r w:rsidR="00D856BA">
        <w:rPr>
          <w:rFonts w:cs="Times New Roman"/>
        </w:rPr>
        <w:t>A</w:t>
      </w:r>
      <w:r w:rsidR="002000A7">
        <w:rPr>
          <w:rFonts w:cs="Times New Roman"/>
        </w:rPr>
        <w:t>ssociation</w:t>
      </w:r>
      <w:r w:rsidR="00D856BA">
        <w:rPr>
          <w:rFonts w:cs="Times New Roman"/>
        </w:rPr>
        <w:t>s</w:t>
      </w:r>
      <w:r>
        <w:rPr>
          <w:rFonts w:cs="Times New Roman"/>
        </w:rPr>
        <w:t>.</w:t>
      </w:r>
    </w:p>
    <w:p w:rsidR="000D5B19" w:rsidRPr="007B0A71" w:rsidRDefault="000D5B19" w:rsidP="000D5B19">
      <w:pPr>
        <w:pStyle w:val="ListParagraph"/>
        <w:numPr>
          <w:ilvl w:val="1"/>
          <w:numId w:val="1"/>
        </w:numPr>
        <w:rPr>
          <w:rFonts w:cs="Times New Roman"/>
          <w:b/>
        </w:rPr>
      </w:pPr>
      <w:r w:rsidRPr="007B0A71">
        <w:rPr>
          <w:rFonts w:cs="Times New Roman"/>
          <w:b/>
        </w:rPr>
        <w:t>Goal Setting</w:t>
      </w:r>
    </w:p>
    <w:p w:rsidR="00B8078B" w:rsidRDefault="00D856BA" w:rsidP="00B8078B">
      <w:pPr>
        <w:pStyle w:val="ListParagraph"/>
        <w:ind w:left="1800"/>
        <w:rPr>
          <w:rFonts w:cs="Times New Roman"/>
        </w:rPr>
      </w:pPr>
      <w:r>
        <w:rPr>
          <w:rFonts w:cs="Times New Roman"/>
        </w:rPr>
        <w:t>This was discussed earlier in the meeting as part of Joy William’s presentation. The committee will spend the meeting on March 17</w:t>
      </w:r>
      <w:r w:rsidRPr="00D856BA">
        <w:rPr>
          <w:rFonts w:cs="Times New Roman"/>
          <w:vertAlign w:val="superscript"/>
        </w:rPr>
        <w:t>th</w:t>
      </w:r>
      <w:r>
        <w:rPr>
          <w:rFonts w:cs="Times New Roman"/>
        </w:rPr>
        <w:t xml:space="preserve"> moving forward this process. Staff will </w:t>
      </w:r>
      <w:r>
        <w:rPr>
          <w:rFonts w:cs="Times New Roman"/>
        </w:rPr>
        <w:lastRenderedPageBreak/>
        <w:t>send out a poll to see if the meeting can be extended from 9-4 PM to provide adequate time.</w:t>
      </w:r>
    </w:p>
    <w:p w:rsidR="000D5B19" w:rsidRPr="007B0A71" w:rsidRDefault="000D5B19" w:rsidP="000D5B19">
      <w:pPr>
        <w:pStyle w:val="ListParagraph"/>
        <w:numPr>
          <w:ilvl w:val="1"/>
          <w:numId w:val="1"/>
        </w:numPr>
        <w:rPr>
          <w:rFonts w:cs="Times New Roman"/>
          <w:b/>
        </w:rPr>
      </w:pPr>
      <w:r w:rsidRPr="007B0A71">
        <w:rPr>
          <w:rFonts w:cs="Times New Roman"/>
          <w:b/>
        </w:rPr>
        <w:t xml:space="preserve">MBA Meetings </w:t>
      </w:r>
    </w:p>
    <w:p w:rsidR="00055BA5" w:rsidRPr="00FC1C3F" w:rsidRDefault="000325CB" w:rsidP="00FC1C3F">
      <w:pPr>
        <w:pStyle w:val="ListParagraph"/>
        <w:ind w:left="1800"/>
        <w:rPr>
          <w:rFonts w:cs="Times New Roman"/>
        </w:rPr>
      </w:pPr>
      <w:r>
        <w:rPr>
          <w:rFonts w:cs="Times New Roman"/>
        </w:rPr>
        <w:t>Dana Barnett met with seven minority bar association</w:t>
      </w:r>
      <w:r w:rsidR="00D856BA">
        <w:rPr>
          <w:rFonts w:cs="Times New Roman"/>
        </w:rPr>
        <w:t xml:space="preserve">s in December and January. Several </w:t>
      </w:r>
      <w:r>
        <w:rPr>
          <w:rFonts w:cs="Times New Roman"/>
        </w:rPr>
        <w:t xml:space="preserve">committee members were able to join. There will be more meetings, and once all the meetings are done Dana will write an unofficial report on the ideas and themes that were discussed. </w:t>
      </w:r>
      <w:r w:rsidR="00B71551">
        <w:rPr>
          <w:rFonts w:cs="Times New Roman"/>
        </w:rPr>
        <w:t>The Latina/o Bar Association of Washington (</w:t>
      </w:r>
      <w:r>
        <w:rPr>
          <w:rFonts w:cs="Times New Roman"/>
        </w:rPr>
        <w:t>LBAW</w:t>
      </w:r>
      <w:r w:rsidR="00B71551">
        <w:rPr>
          <w:rFonts w:cs="Times New Roman"/>
        </w:rPr>
        <w:t>)</w:t>
      </w:r>
      <w:r>
        <w:rPr>
          <w:rFonts w:cs="Times New Roman"/>
        </w:rPr>
        <w:t xml:space="preserve"> has invited the Committee to their July meeting. </w:t>
      </w:r>
      <w:r w:rsidR="00B71551">
        <w:rPr>
          <w:rFonts w:cs="Times New Roman"/>
        </w:rPr>
        <w:t>The South Asian Bar Association of Washington (</w:t>
      </w:r>
      <w:r>
        <w:rPr>
          <w:rFonts w:cs="Times New Roman"/>
        </w:rPr>
        <w:t>SABAW</w:t>
      </w:r>
      <w:r w:rsidR="00B71551">
        <w:rPr>
          <w:rFonts w:cs="Times New Roman"/>
        </w:rPr>
        <w:t>)</w:t>
      </w:r>
      <w:r>
        <w:rPr>
          <w:rFonts w:cs="Times New Roman"/>
        </w:rPr>
        <w:t xml:space="preserve"> will invite the committee to a meeting. LBAW would like the WSBA to partner with them in their legal clinics. </w:t>
      </w:r>
      <w:r w:rsidR="00055BA5" w:rsidRPr="00FC1C3F">
        <w:rPr>
          <w:rFonts w:cs="Times New Roman"/>
        </w:rPr>
        <w:t>Linda Fang attende</w:t>
      </w:r>
      <w:r w:rsidR="00D856BA" w:rsidRPr="00FC1C3F">
        <w:rPr>
          <w:rFonts w:cs="Times New Roman"/>
        </w:rPr>
        <w:t>d the one-on-one with the Vietnamese Bar Association</w:t>
      </w:r>
      <w:r w:rsidR="00B71551" w:rsidRPr="00FC1C3F">
        <w:rPr>
          <w:rFonts w:cs="Times New Roman"/>
        </w:rPr>
        <w:t xml:space="preserve"> of Washington (VABAW)</w:t>
      </w:r>
      <w:r w:rsidR="00D856BA" w:rsidRPr="00FC1C3F">
        <w:rPr>
          <w:rFonts w:cs="Times New Roman"/>
        </w:rPr>
        <w:t xml:space="preserve"> </w:t>
      </w:r>
      <w:r w:rsidR="00055BA5" w:rsidRPr="00FC1C3F">
        <w:rPr>
          <w:rFonts w:cs="Times New Roman"/>
        </w:rPr>
        <w:t>and would like to know how much she should pursue that relationship. Ailene Limric discussed the topic of how the committee could foster a stronger relationship with the M</w:t>
      </w:r>
      <w:r w:rsidR="00B71551" w:rsidRPr="00FC1C3F">
        <w:rPr>
          <w:rFonts w:cs="Times New Roman"/>
        </w:rPr>
        <w:t xml:space="preserve">inority </w:t>
      </w:r>
      <w:r w:rsidR="00055BA5" w:rsidRPr="00FC1C3F">
        <w:rPr>
          <w:rFonts w:cs="Times New Roman"/>
        </w:rPr>
        <w:t>B</w:t>
      </w:r>
      <w:r w:rsidR="00B71551" w:rsidRPr="00FC1C3F">
        <w:rPr>
          <w:rFonts w:cs="Times New Roman"/>
        </w:rPr>
        <w:t>ar Associations (MBAs)</w:t>
      </w:r>
      <w:r w:rsidR="00055BA5" w:rsidRPr="00FC1C3F">
        <w:rPr>
          <w:rFonts w:cs="Times New Roman"/>
        </w:rPr>
        <w:t>. Gov. Stephens asked about the structure of MBA meetings</w:t>
      </w:r>
      <w:r w:rsidR="00D856BA" w:rsidRPr="00FC1C3F">
        <w:rPr>
          <w:rFonts w:cs="Times New Roman"/>
        </w:rPr>
        <w:t xml:space="preserve">, and whether recruitment to </w:t>
      </w:r>
      <w:proofErr w:type="gramStart"/>
      <w:r w:rsidR="00D856BA" w:rsidRPr="00FC1C3F">
        <w:rPr>
          <w:rFonts w:cs="Times New Roman"/>
        </w:rPr>
        <w:t>Bar</w:t>
      </w:r>
      <w:proofErr w:type="gramEnd"/>
      <w:r w:rsidR="00D856BA" w:rsidRPr="00FC1C3F">
        <w:rPr>
          <w:rFonts w:cs="Times New Roman"/>
        </w:rPr>
        <w:t xml:space="preserve"> leadership positions is discussed</w:t>
      </w:r>
      <w:r w:rsidR="00055BA5" w:rsidRPr="00FC1C3F">
        <w:rPr>
          <w:rFonts w:cs="Times New Roman"/>
        </w:rPr>
        <w:t xml:space="preserve">. Dana Barnett discussed </w:t>
      </w:r>
      <w:r w:rsidR="003D691A" w:rsidRPr="00FC1C3F">
        <w:rPr>
          <w:rFonts w:cs="Times New Roman"/>
        </w:rPr>
        <w:t>the format of those meetings</w:t>
      </w:r>
      <w:r w:rsidR="00D856BA" w:rsidRPr="00FC1C3F">
        <w:rPr>
          <w:rFonts w:cs="Times New Roman"/>
        </w:rPr>
        <w:t xml:space="preserve">, including the regular and intentional recruitment for </w:t>
      </w:r>
      <w:proofErr w:type="gramStart"/>
      <w:r w:rsidR="00D856BA" w:rsidRPr="00FC1C3F">
        <w:rPr>
          <w:rFonts w:cs="Times New Roman"/>
        </w:rPr>
        <w:t>Bar</w:t>
      </w:r>
      <w:proofErr w:type="gramEnd"/>
      <w:r w:rsidR="00D856BA" w:rsidRPr="00FC1C3F">
        <w:rPr>
          <w:rFonts w:cs="Times New Roman"/>
        </w:rPr>
        <w:t xml:space="preserve"> committees and board</w:t>
      </w:r>
      <w:r w:rsidR="003D691A" w:rsidRPr="00FC1C3F">
        <w:rPr>
          <w:rFonts w:cs="Times New Roman"/>
        </w:rPr>
        <w:t>.</w:t>
      </w:r>
      <w:r w:rsidR="00D856BA" w:rsidRPr="00FC1C3F">
        <w:rPr>
          <w:rFonts w:cs="Times New Roman"/>
        </w:rPr>
        <w:t xml:space="preserve"> There was a request, from the South Asian Bar</w:t>
      </w:r>
      <w:r w:rsidR="00B71551" w:rsidRPr="00FC1C3F">
        <w:rPr>
          <w:rFonts w:cs="Times New Roman"/>
        </w:rPr>
        <w:t xml:space="preserve"> of Washington</w:t>
      </w:r>
      <w:r w:rsidR="00FC1C3F">
        <w:rPr>
          <w:rFonts w:cs="Times New Roman"/>
        </w:rPr>
        <w:t>,</w:t>
      </w:r>
      <w:r w:rsidR="00D856BA" w:rsidRPr="00FC1C3F">
        <w:rPr>
          <w:rFonts w:cs="Times New Roman"/>
        </w:rPr>
        <w:t xml:space="preserve"> to gather testimonials from those who have served. Dana suggested that this might be a good project for the committee.</w:t>
      </w:r>
    </w:p>
    <w:p w:rsidR="000D2EEA" w:rsidRDefault="000D2EEA" w:rsidP="00232191">
      <w:pPr>
        <w:pStyle w:val="ListParagraph"/>
        <w:numPr>
          <w:ilvl w:val="0"/>
          <w:numId w:val="1"/>
        </w:numPr>
        <w:rPr>
          <w:rFonts w:cs="Times New Roman"/>
          <w:b/>
        </w:rPr>
      </w:pPr>
      <w:r>
        <w:rPr>
          <w:rFonts w:cs="Times New Roman"/>
          <w:b/>
        </w:rPr>
        <w:t xml:space="preserve">Announcements </w:t>
      </w:r>
    </w:p>
    <w:p w:rsidR="003D691A" w:rsidRPr="00FB1C72" w:rsidRDefault="00FB1C72" w:rsidP="003D691A">
      <w:pPr>
        <w:rPr>
          <w:rFonts w:cs="Times New Roman"/>
        </w:rPr>
      </w:pPr>
      <w:r w:rsidRPr="00FB1C72">
        <w:rPr>
          <w:rFonts w:cs="Times New Roman"/>
        </w:rPr>
        <w:t>Meeting was closed at 1:30 pm.</w:t>
      </w:r>
    </w:p>
    <w:p w:rsidR="003D691A" w:rsidRPr="003D691A" w:rsidRDefault="003D691A" w:rsidP="003D691A">
      <w:pPr>
        <w:rPr>
          <w:rFonts w:cs="Times New Roman"/>
          <w:b/>
        </w:rPr>
      </w:pPr>
    </w:p>
    <w:p w:rsidR="00B8078B" w:rsidRPr="000D2EEA" w:rsidRDefault="00B8078B" w:rsidP="00B8078B">
      <w:pPr>
        <w:pStyle w:val="ListParagraph"/>
        <w:ind w:left="1080"/>
        <w:rPr>
          <w:rFonts w:cs="Times New Roman"/>
          <w:b/>
        </w:rPr>
      </w:pPr>
    </w:p>
    <w:p w:rsidR="000D2EEA" w:rsidRPr="00377C8F" w:rsidRDefault="000D2EEA" w:rsidP="000D2EEA">
      <w:pPr>
        <w:rPr>
          <w:rFonts w:cs="Times New Roman"/>
          <w:b/>
          <w:highlight w:val="yellow"/>
        </w:rPr>
      </w:pPr>
    </w:p>
    <w:p w:rsidR="000D2EEA" w:rsidRPr="00377C8F" w:rsidRDefault="000D2EEA" w:rsidP="000D2EEA">
      <w:pPr>
        <w:rPr>
          <w:rFonts w:cs="Times New Roman"/>
          <w:b/>
        </w:rPr>
      </w:pPr>
      <w:r w:rsidRPr="00377C8F">
        <w:rPr>
          <w:rFonts w:cs="Times New Roman"/>
          <w:b/>
        </w:rPr>
        <w:t xml:space="preserve">Next Meeting: CONFERENCE CALL 1-866-577-9294 Access Code: 52680, Wednesday </w:t>
      </w:r>
      <w:r w:rsidR="00377C8F" w:rsidRPr="00377C8F">
        <w:rPr>
          <w:rFonts w:cs="Times New Roman"/>
          <w:b/>
        </w:rPr>
        <w:t>February 14</w:t>
      </w:r>
      <w:r w:rsidR="00377C8F" w:rsidRPr="00377C8F">
        <w:rPr>
          <w:rFonts w:cs="Times New Roman"/>
          <w:b/>
          <w:vertAlign w:val="superscript"/>
        </w:rPr>
        <w:t>th</w:t>
      </w:r>
      <w:r w:rsidR="00377C8F" w:rsidRPr="00377C8F">
        <w:rPr>
          <w:rFonts w:cs="Times New Roman"/>
          <w:b/>
        </w:rPr>
        <w:t xml:space="preserve">, </w:t>
      </w:r>
      <w:r w:rsidR="00D40D0E" w:rsidRPr="00377C8F">
        <w:rPr>
          <w:rFonts w:cs="Times New Roman"/>
          <w:b/>
        </w:rPr>
        <w:t xml:space="preserve">12:00 – 1:30 </w:t>
      </w:r>
    </w:p>
    <w:p w:rsidR="000D2EEA" w:rsidRPr="000D2EEA" w:rsidRDefault="000D2EEA" w:rsidP="000D2EEA">
      <w:pPr>
        <w:rPr>
          <w:b/>
        </w:rPr>
      </w:pPr>
      <w:r w:rsidRPr="00377C8F">
        <w:rPr>
          <w:rFonts w:cs="Times New Roman"/>
          <w:b/>
        </w:rPr>
        <w:t xml:space="preserve">If you need special accommodations contact </w:t>
      </w:r>
      <w:hyperlink r:id="rId6" w:history="1">
        <w:r w:rsidRPr="00377C8F">
          <w:rPr>
            <w:rStyle w:val="Hyperlink"/>
            <w:b/>
          </w:rPr>
          <w:t>diversity@wsba.org</w:t>
        </w:r>
      </w:hyperlink>
      <w:r w:rsidRPr="000D2EEA">
        <w:rPr>
          <w:b/>
        </w:rPr>
        <w:t xml:space="preserve"> </w:t>
      </w:r>
      <w:r w:rsidRPr="000D2EEA">
        <w:rPr>
          <w:rFonts w:cs="Times New Roman"/>
          <w:b/>
        </w:rPr>
        <w:t xml:space="preserve">  </w:t>
      </w:r>
    </w:p>
    <w:p w:rsidR="00FA19F5" w:rsidRDefault="00FA19F5"/>
    <w:p w:rsidR="003D3F6A" w:rsidRDefault="003D3F6A" w:rsidP="003D3F6A">
      <w:pPr>
        <w:jc w:val="center"/>
        <w:rPr>
          <w:rFonts w:ascii="Times New Roman" w:eastAsia="Times New Roman" w:hAnsi="Times New Roman" w:cs="Times New Roman"/>
        </w:rPr>
      </w:pPr>
    </w:p>
    <w:p w:rsidR="00CE365A" w:rsidRDefault="00CE365A" w:rsidP="003D3F6A">
      <w:pPr>
        <w:jc w:val="center"/>
        <w:rPr>
          <w:rFonts w:ascii="Times New Roman" w:eastAsia="Times New Roman" w:hAnsi="Times New Roman" w:cs="Times New Roman"/>
        </w:rPr>
      </w:pPr>
    </w:p>
    <w:p w:rsidR="00CE365A" w:rsidRDefault="00CE365A" w:rsidP="003D3F6A">
      <w:pPr>
        <w:jc w:val="center"/>
        <w:rPr>
          <w:rFonts w:ascii="Times New Roman" w:eastAsia="Times New Roman" w:hAnsi="Times New Roman" w:cs="Times New Roman"/>
        </w:rPr>
      </w:pPr>
    </w:p>
    <w:p w:rsidR="00CE365A" w:rsidRDefault="00CE365A" w:rsidP="003D3F6A">
      <w:pPr>
        <w:jc w:val="center"/>
        <w:rPr>
          <w:rFonts w:ascii="Times New Roman" w:eastAsia="Times New Roman" w:hAnsi="Times New Roman" w:cs="Times New Roman"/>
        </w:rPr>
      </w:pPr>
    </w:p>
    <w:p w:rsidR="00CE365A" w:rsidRDefault="00CE365A" w:rsidP="003D3F6A">
      <w:pPr>
        <w:jc w:val="center"/>
        <w:rPr>
          <w:rFonts w:ascii="Times New Roman" w:eastAsia="Times New Roman" w:hAnsi="Times New Roman" w:cs="Times New Roman"/>
        </w:rPr>
      </w:pPr>
    </w:p>
    <w:p w:rsidR="00E12586" w:rsidRDefault="00E12586" w:rsidP="003D3F6A">
      <w:pPr>
        <w:jc w:val="center"/>
        <w:rPr>
          <w:rFonts w:ascii="Times New Roman" w:eastAsia="Times New Roman" w:hAnsi="Times New Roman" w:cs="Times New Roman"/>
        </w:rPr>
      </w:pPr>
    </w:p>
    <w:p w:rsidR="00E12586" w:rsidRDefault="00E12586" w:rsidP="003D3F6A">
      <w:pPr>
        <w:jc w:val="center"/>
        <w:rPr>
          <w:rFonts w:ascii="Times New Roman" w:eastAsia="Times New Roman" w:hAnsi="Times New Roman" w:cs="Times New Roman"/>
        </w:rPr>
      </w:pPr>
    </w:p>
    <w:p w:rsidR="002967B8" w:rsidRDefault="002967B8" w:rsidP="00EB5872">
      <w:pPr>
        <w:rPr>
          <w:rFonts w:ascii="Times New Roman" w:eastAsia="Times New Roman" w:hAnsi="Times New Roman" w:cs="Times New Roman"/>
        </w:rPr>
      </w:pPr>
    </w:p>
    <w:p w:rsidR="00D40D0E" w:rsidRDefault="00D40D0E" w:rsidP="00EB5872">
      <w:pPr>
        <w:rPr>
          <w:rFonts w:ascii="Times New Roman" w:eastAsia="Times New Roman" w:hAnsi="Times New Roman" w:cs="Times New Roman"/>
        </w:rPr>
      </w:pPr>
    </w:p>
    <w:p w:rsidR="00D40D0E" w:rsidRDefault="00D40D0E" w:rsidP="00EB5872">
      <w:pPr>
        <w:rPr>
          <w:rFonts w:ascii="Times New Roman" w:eastAsia="Times New Roman" w:hAnsi="Times New Roman" w:cs="Times New Roman"/>
        </w:rPr>
      </w:pPr>
    </w:p>
    <w:p w:rsidR="00D40D0E" w:rsidRDefault="00D40D0E" w:rsidP="00EB5872">
      <w:pPr>
        <w:rPr>
          <w:rFonts w:ascii="Times New Roman" w:eastAsia="Times New Roman" w:hAnsi="Times New Roman" w:cs="Times New Roman"/>
        </w:rPr>
      </w:pPr>
    </w:p>
    <w:p w:rsidR="00D40D0E" w:rsidRDefault="00D40D0E" w:rsidP="00EB5872">
      <w:pPr>
        <w:rPr>
          <w:rFonts w:ascii="Times New Roman" w:eastAsia="Times New Roman" w:hAnsi="Times New Roman" w:cs="Times New Roman"/>
        </w:rPr>
      </w:pPr>
    </w:p>
    <w:sectPr w:rsidR="00D40D0E" w:rsidSect="00F70EB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447DC"/>
    <w:multiLevelType w:val="hybridMultilevel"/>
    <w:tmpl w:val="11B0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A7CFE"/>
    <w:multiLevelType w:val="hybridMultilevel"/>
    <w:tmpl w:val="F7BA5B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96E27"/>
    <w:multiLevelType w:val="hybridMultilevel"/>
    <w:tmpl w:val="E9E0D0EC"/>
    <w:lvl w:ilvl="0" w:tplc="DE82D4B2">
      <w:start w:val="1"/>
      <w:numFmt w:val="decimal"/>
      <w:lvlText w:val="%1."/>
      <w:lvlJc w:val="left"/>
      <w:pPr>
        <w:ind w:left="720" w:hanging="360"/>
      </w:pPr>
      <w:rPr>
        <w:b w:val="0"/>
      </w:rPr>
    </w:lvl>
    <w:lvl w:ilvl="1" w:tplc="CF160ED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8B9368A"/>
    <w:multiLevelType w:val="hybridMultilevel"/>
    <w:tmpl w:val="38627BC8"/>
    <w:lvl w:ilvl="0" w:tplc="418893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B3BE2"/>
    <w:multiLevelType w:val="hybridMultilevel"/>
    <w:tmpl w:val="DAE28BA8"/>
    <w:lvl w:ilvl="0" w:tplc="DE82D4B2">
      <w:start w:val="1"/>
      <w:numFmt w:val="decimal"/>
      <w:lvlText w:val="%1."/>
      <w:lvlJc w:val="left"/>
      <w:pPr>
        <w:ind w:left="1080" w:hanging="360"/>
      </w:pPr>
      <w:rPr>
        <w:b w:val="0"/>
      </w:rPr>
    </w:lvl>
    <w:lvl w:ilvl="1" w:tplc="CF160ED8">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F1B066D"/>
    <w:multiLevelType w:val="hybridMultilevel"/>
    <w:tmpl w:val="60A0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7515C3"/>
    <w:multiLevelType w:val="hybridMultilevel"/>
    <w:tmpl w:val="26E6994E"/>
    <w:lvl w:ilvl="0" w:tplc="DE82D4B2">
      <w:start w:val="1"/>
      <w:numFmt w:val="decimal"/>
      <w:lvlText w:val="%1."/>
      <w:lvlJc w:val="left"/>
      <w:pPr>
        <w:ind w:left="1080" w:hanging="360"/>
      </w:pPr>
      <w:rPr>
        <w:b w:val="0"/>
      </w:rPr>
    </w:lvl>
    <w:lvl w:ilvl="1" w:tplc="CF160ED8">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3E34BE7"/>
    <w:multiLevelType w:val="hybridMultilevel"/>
    <w:tmpl w:val="673C0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86B1079"/>
    <w:multiLevelType w:val="hybridMultilevel"/>
    <w:tmpl w:val="547E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54D5B"/>
    <w:multiLevelType w:val="hybridMultilevel"/>
    <w:tmpl w:val="CBEA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22ECD"/>
    <w:multiLevelType w:val="hybridMultilevel"/>
    <w:tmpl w:val="54E44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86DB3"/>
    <w:multiLevelType w:val="hybridMultilevel"/>
    <w:tmpl w:val="DAE28BA8"/>
    <w:lvl w:ilvl="0" w:tplc="DE82D4B2">
      <w:start w:val="1"/>
      <w:numFmt w:val="decimal"/>
      <w:lvlText w:val="%1."/>
      <w:lvlJc w:val="left"/>
      <w:pPr>
        <w:ind w:left="1080" w:hanging="360"/>
      </w:pPr>
      <w:rPr>
        <w:b w:val="0"/>
      </w:rPr>
    </w:lvl>
    <w:lvl w:ilvl="1" w:tplc="CF160ED8">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C291EE7"/>
    <w:multiLevelType w:val="hybridMultilevel"/>
    <w:tmpl w:val="DAE28BA8"/>
    <w:lvl w:ilvl="0" w:tplc="DE82D4B2">
      <w:start w:val="1"/>
      <w:numFmt w:val="decimal"/>
      <w:lvlText w:val="%1."/>
      <w:lvlJc w:val="left"/>
      <w:pPr>
        <w:ind w:left="1080" w:hanging="360"/>
      </w:pPr>
      <w:rPr>
        <w:b w:val="0"/>
      </w:rPr>
    </w:lvl>
    <w:lvl w:ilvl="1" w:tplc="CF160ED8">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6FF137B3"/>
    <w:multiLevelType w:val="hybridMultilevel"/>
    <w:tmpl w:val="CDFE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55320B"/>
    <w:multiLevelType w:val="hybridMultilevel"/>
    <w:tmpl w:val="D8C80A20"/>
    <w:lvl w:ilvl="0" w:tplc="DE82D4B2">
      <w:start w:val="1"/>
      <w:numFmt w:val="decimal"/>
      <w:lvlText w:val="%1."/>
      <w:lvlJc w:val="left"/>
      <w:pPr>
        <w:ind w:left="1080" w:hanging="360"/>
      </w:pPr>
      <w:rPr>
        <w:b w:val="0"/>
      </w:rPr>
    </w:lvl>
    <w:lvl w:ilvl="1" w:tplc="CF160ED8">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73E02D87"/>
    <w:multiLevelType w:val="hybridMultilevel"/>
    <w:tmpl w:val="A2B225B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6" w15:restartNumberingAfterBreak="0">
    <w:nsid w:val="744D093B"/>
    <w:multiLevelType w:val="hybridMultilevel"/>
    <w:tmpl w:val="26E6994E"/>
    <w:lvl w:ilvl="0" w:tplc="DE82D4B2">
      <w:start w:val="1"/>
      <w:numFmt w:val="decimal"/>
      <w:lvlText w:val="%1."/>
      <w:lvlJc w:val="left"/>
      <w:pPr>
        <w:ind w:left="1080" w:hanging="360"/>
      </w:pPr>
      <w:rPr>
        <w:b w:val="0"/>
      </w:rPr>
    </w:lvl>
    <w:lvl w:ilvl="1" w:tplc="CF160ED8">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7849511C"/>
    <w:multiLevelType w:val="hybridMultilevel"/>
    <w:tmpl w:val="7E68D284"/>
    <w:lvl w:ilvl="0" w:tplc="DE82D4B2">
      <w:start w:val="1"/>
      <w:numFmt w:val="decimal"/>
      <w:lvlText w:val="%1."/>
      <w:lvlJc w:val="left"/>
      <w:pPr>
        <w:ind w:left="1080" w:hanging="360"/>
      </w:pPr>
      <w:rPr>
        <w:b w:val="0"/>
      </w:rPr>
    </w:lvl>
    <w:lvl w:ilvl="1" w:tplc="CF160ED8">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7B042DD9"/>
    <w:multiLevelType w:val="hybridMultilevel"/>
    <w:tmpl w:val="9EF2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
  </w:num>
  <w:num w:numId="4">
    <w:abstractNumId w:val="9"/>
  </w:num>
  <w:num w:numId="5">
    <w:abstractNumId w:val="5"/>
  </w:num>
  <w:num w:numId="6">
    <w:abstractNumId w:val="15"/>
  </w:num>
  <w:num w:numId="7">
    <w:abstractNumId w:val="10"/>
  </w:num>
  <w:num w:numId="8">
    <w:abstractNumId w:val="13"/>
  </w:num>
  <w:num w:numId="9">
    <w:abstractNumId w:val="16"/>
  </w:num>
  <w:num w:numId="10">
    <w:abstractNumId w:val="7"/>
  </w:num>
  <w:num w:numId="11">
    <w:abstractNumId w:val="6"/>
  </w:num>
  <w:num w:numId="12">
    <w:abstractNumId w:val="3"/>
  </w:num>
  <w:num w:numId="13">
    <w:abstractNumId w:val="0"/>
  </w:num>
  <w:num w:numId="14">
    <w:abstractNumId w:val="8"/>
  </w:num>
  <w:num w:numId="15">
    <w:abstractNumId w:val="18"/>
  </w:num>
  <w:num w:numId="16">
    <w:abstractNumId w:val="17"/>
  </w:num>
  <w:num w:numId="17">
    <w:abstractNumId w:val="11"/>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91"/>
    <w:rsid w:val="000325CB"/>
    <w:rsid w:val="00051499"/>
    <w:rsid w:val="00055BA5"/>
    <w:rsid w:val="000600E2"/>
    <w:rsid w:val="000A56E6"/>
    <w:rsid w:val="000D2EEA"/>
    <w:rsid w:val="000D5B19"/>
    <w:rsid w:val="000F059E"/>
    <w:rsid w:val="00106CA7"/>
    <w:rsid w:val="0011361A"/>
    <w:rsid w:val="001735D6"/>
    <w:rsid w:val="001808E4"/>
    <w:rsid w:val="0018747B"/>
    <w:rsid w:val="001A1811"/>
    <w:rsid w:val="001B3868"/>
    <w:rsid w:val="001B519D"/>
    <w:rsid w:val="001C3FFB"/>
    <w:rsid w:val="002000A7"/>
    <w:rsid w:val="00213E43"/>
    <w:rsid w:val="00232191"/>
    <w:rsid w:val="00266131"/>
    <w:rsid w:val="00272D57"/>
    <w:rsid w:val="00291726"/>
    <w:rsid w:val="002967B8"/>
    <w:rsid w:val="002B1B57"/>
    <w:rsid w:val="002F11B6"/>
    <w:rsid w:val="00307E34"/>
    <w:rsid w:val="00320E1F"/>
    <w:rsid w:val="00324F72"/>
    <w:rsid w:val="0032768D"/>
    <w:rsid w:val="00335755"/>
    <w:rsid w:val="003763E9"/>
    <w:rsid w:val="00377C8F"/>
    <w:rsid w:val="003D3F6A"/>
    <w:rsid w:val="003D6026"/>
    <w:rsid w:val="003D691A"/>
    <w:rsid w:val="003E03CD"/>
    <w:rsid w:val="003F3752"/>
    <w:rsid w:val="003F7227"/>
    <w:rsid w:val="00402BED"/>
    <w:rsid w:val="004365A8"/>
    <w:rsid w:val="0045175B"/>
    <w:rsid w:val="00461936"/>
    <w:rsid w:val="004D2B39"/>
    <w:rsid w:val="00514A1E"/>
    <w:rsid w:val="00516A6F"/>
    <w:rsid w:val="00532166"/>
    <w:rsid w:val="00536334"/>
    <w:rsid w:val="00577A28"/>
    <w:rsid w:val="005D19D5"/>
    <w:rsid w:val="005E41A8"/>
    <w:rsid w:val="005E56E4"/>
    <w:rsid w:val="00612390"/>
    <w:rsid w:val="00615EA7"/>
    <w:rsid w:val="00633BAD"/>
    <w:rsid w:val="00640C02"/>
    <w:rsid w:val="00642896"/>
    <w:rsid w:val="00646D23"/>
    <w:rsid w:val="00656EC2"/>
    <w:rsid w:val="006601DC"/>
    <w:rsid w:val="00696257"/>
    <w:rsid w:val="006B2192"/>
    <w:rsid w:val="006D6D6E"/>
    <w:rsid w:val="006F7071"/>
    <w:rsid w:val="00744515"/>
    <w:rsid w:val="00766FCC"/>
    <w:rsid w:val="007809A9"/>
    <w:rsid w:val="00797CAE"/>
    <w:rsid w:val="007A5854"/>
    <w:rsid w:val="007A7420"/>
    <w:rsid w:val="007B0A71"/>
    <w:rsid w:val="007C4FDE"/>
    <w:rsid w:val="00802503"/>
    <w:rsid w:val="00805764"/>
    <w:rsid w:val="00810C1B"/>
    <w:rsid w:val="0081102A"/>
    <w:rsid w:val="00827CEB"/>
    <w:rsid w:val="00830BD5"/>
    <w:rsid w:val="00832CD8"/>
    <w:rsid w:val="0084582A"/>
    <w:rsid w:val="008D61B3"/>
    <w:rsid w:val="008E25EB"/>
    <w:rsid w:val="008E2667"/>
    <w:rsid w:val="0090334B"/>
    <w:rsid w:val="00903710"/>
    <w:rsid w:val="00913FCF"/>
    <w:rsid w:val="009162CF"/>
    <w:rsid w:val="0093466E"/>
    <w:rsid w:val="00991329"/>
    <w:rsid w:val="009A1FD0"/>
    <w:rsid w:val="009E245A"/>
    <w:rsid w:val="00A11F93"/>
    <w:rsid w:val="00A2621C"/>
    <w:rsid w:val="00A638A2"/>
    <w:rsid w:val="00AF0978"/>
    <w:rsid w:val="00AF6B71"/>
    <w:rsid w:val="00B16D11"/>
    <w:rsid w:val="00B22B41"/>
    <w:rsid w:val="00B63A23"/>
    <w:rsid w:val="00B666AF"/>
    <w:rsid w:val="00B704BA"/>
    <w:rsid w:val="00B71551"/>
    <w:rsid w:val="00B73265"/>
    <w:rsid w:val="00B8078B"/>
    <w:rsid w:val="00B953DC"/>
    <w:rsid w:val="00BB11E4"/>
    <w:rsid w:val="00BC5DB3"/>
    <w:rsid w:val="00BF6953"/>
    <w:rsid w:val="00C007E1"/>
    <w:rsid w:val="00CA694D"/>
    <w:rsid w:val="00CE0AF2"/>
    <w:rsid w:val="00CE365A"/>
    <w:rsid w:val="00CE41E9"/>
    <w:rsid w:val="00CF52B4"/>
    <w:rsid w:val="00D14D40"/>
    <w:rsid w:val="00D31A13"/>
    <w:rsid w:val="00D40D0E"/>
    <w:rsid w:val="00D856BA"/>
    <w:rsid w:val="00D94CD5"/>
    <w:rsid w:val="00DC5002"/>
    <w:rsid w:val="00E12586"/>
    <w:rsid w:val="00E462C9"/>
    <w:rsid w:val="00E944B5"/>
    <w:rsid w:val="00EB34B4"/>
    <w:rsid w:val="00EB5872"/>
    <w:rsid w:val="00EB73EF"/>
    <w:rsid w:val="00ED6874"/>
    <w:rsid w:val="00F16F5F"/>
    <w:rsid w:val="00F5155E"/>
    <w:rsid w:val="00F66929"/>
    <w:rsid w:val="00FA19F5"/>
    <w:rsid w:val="00FB1C72"/>
    <w:rsid w:val="00FC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E80B9-4802-439D-B8DB-7861AC1B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19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191"/>
    <w:pPr>
      <w:ind w:left="720"/>
      <w:contextualSpacing/>
    </w:pPr>
  </w:style>
  <w:style w:type="character" w:styleId="Hyperlink">
    <w:name w:val="Hyperlink"/>
    <w:basedOn w:val="DefaultParagraphFont"/>
    <w:uiPriority w:val="99"/>
    <w:unhideWhenUsed/>
    <w:rsid w:val="00232191"/>
    <w:rPr>
      <w:color w:val="0000FF" w:themeColor="hyperlink"/>
      <w:u w:val="single"/>
    </w:rPr>
  </w:style>
  <w:style w:type="table" w:styleId="TableGrid">
    <w:name w:val="Table Grid"/>
    <w:basedOn w:val="TableNormal"/>
    <w:uiPriority w:val="59"/>
    <w:rsid w:val="00744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334B"/>
    <w:rPr>
      <w:sz w:val="16"/>
      <w:szCs w:val="16"/>
    </w:rPr>
  </w:style>
  <w:style w:type="paragraph" w:styleId="CommentText">
    <w:name w:val="annotation text"/>
    <w:basedOn w:val="Normal"/>
    <w:link w:val="CommentTextChar"/>
    <w:uiPriority w:val="99"/>
    <w:semiHidden/>
    <w:unhideWhenUsed/>
    <w:rsid w:val="0090334B"/>
    <w:rPr>
      <w:sz w:val="20"/>
      <w:szCs w:val="20"/>
    </w:rPr>
  </w:style>
  <w:style w:type="character" w:customStyle="1" w:styleId="CommentTextChar">
    <w:name w:val="Comment Text Char"/>
    <w:basedOn w:val="DefaultParagraphFont"/>
    <w:link w:val="CommentText"/>
    <w:uiPriority w:val="99"/>
    <w:semiHidden/>
    <w:rsid w:val="0090334B"/>
    <w:rPr>
      <w:sz w:val="20"/>
      <w:szCs w:val="20"/>
    </w:rPr>
  </w:style>
  <w:style w:type="paragraph" w:styleId="CommentSubject">
    <w:name w:val="annotation subject"/>
    <w:basedOn w:val="CommentText"/>
    <w:next w:val="CommentText"/>
    <w:link w:val="CommentSubjectChar"/>
    <w:uiPriority w:val="99"/>
    <w:semiHidden/>
    <w:unhideWhenUsed/>
    <w:rsid w:val="0090334B"/>
    <w:rPr>
      <w:b/>
      <w:bCs/>
    </w:rPr>
  </w:style>
  <w:style w:type="character" w:customStyle="1" w:styleId="CommentSubjectChar">
    <w:name w:val="Comment Subject Char"/>
    <w:basedOn w:val="CommentTextChar"/>
    <w:link w:val="CommentSubject"/>
    <w:uiPriority w:val="99"/>
    <w:semiHidden/>
    <w:rsid w:val="0090334B"/>
    <w:rPr>
      <w:b/>
      <w:bCs/>
      <w:sz w:val="20"/>
      <w:szCs w:val="20"/>
    </w:rPr>
  </w:style>
  <w:style w:type="paragraph" w:styleId="BalloonText">
    <w:name w:val="Balloon Text"/>
    <w:basedOn w:val="Normal"/>
    <w:link w:val="BalloonTextChar"/>
    <w:uiPriority w:val="99"/>
    <w:semiHidden/>
    <w:unhideWhenUsed/>
    <w:rsid w:val="009033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3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4028">
      <w:bodyDiv w:val="1"/>
      <w:marLeft w:val="0"/>
      <w:marRight w:val="0"/>
      <w:marTop w:val="0"/>
      <w:marBottom w:val="0"/>
      <w:divBdr>
        <w:top w:val="none" w:sz="0" w:space="0" w:color="auto"/>
        <w:left w:val="none" w:sz="0" w:space="0" w:color="auto"/>
        <w:bottom w:val="none" w:sz="0" w:space="0" w:color="auto"/>
        <w:right w:val="none" w:sz="0" w:space="0" w:color="auto"/>
      </w:divBdr>
      <w:divsChild>
        <w:div w:id="1958295759">
          <w:marLeft w:val="0"/>
          <w:marRight w:val="0"/>
          <w:marTop w:val="0"/>
          <w:marBottom w:val="0"/>
          <w:divBdr>
            <w:top w:val="none" w:sz="0" w:space="0" w:color="auto"/>
            <w:left w:val="none" w:sz="0" w:space="0" w:color="auto"/>
            <w:bottom w:val="none" w:sz="0" w:space="0" w:color="auto"/>
            <w:right w:val="none" w:sz="0" w:space="0" w:color="auto"/>
          </w:divBdr>
          <w:divsChild>
            <w:div w:id="324406422">
              <w:marLeft w:val="0"/>
              <w:marRight w:val="0"/>
              <w:marTop w:val="0"/>
              <w:marBottom w:val="0"/>
              <w:divBdr>
                <w:top w:val="none" w:sz="0" w:space="0" w:color="auto"/>
                <w:left w:val="none" w:sz="0" w:space="0" w:color="auto"/>
                <w:bottom w:val="none" w:sz="0" w:space="0" w:color="auto"/>
                <w:right w:val="none" w:sz="0" w:space="0" w:color="auto"/>
              </w:divBdr>
              <w:divsChild>
                <w:div w:id="1453669981">
                  <w:marLeft w:val="0"/>
                  <w:marRight w:val="0"/>
                  <w:marTop w:val="0"/>
                  <w:marBottom w:val="0"/>
                  <w:divBdr>
                    <w:top w:val="none" w:sz="0" w:space="0" w:color="auto"/>
                    <w:left w:val="none" w:sz="0" w:space="0" w:color="auto"/>
                    <w:bottom w:val="none" w:sz="0" w:space="0" w:color="auto"/>
                    <w:right w:val="none" w:sz="0" w:space="0" w:color="auto"/>
                  </w:divBdr>
                  <w:divsChild>
                    <w:div w:id="13037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00944">
      <w:bodyDiv w:val="1"/>
      <w:marLeft w:val="0"/>
      <w:marRight w:val="0"/>
      <w:marTop w:val="0"/>
      <w:marBottom w:val="0"/>
      <w:divBdr>
        <w:top w:val="none" w:sz="0" w:space="0" w:color="auto"/>
        <w:left w:val="none" w:sz="0" w:space="0" w:color="auto"/>
        <w:bottom w:val="none" w:sz="0" w:space="0" w:color="auto"/>
        <w:right w:val="none" w:sz="0" w:space="0" w:color="auto"/>
      </w:divBdr>
    </w:div>
    <w:div w:id="150139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versity@wsb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State Bar Association</Company>
  <LinksUpToDate>false</LinksUpToDate>
  <CharactersWithSpaces>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Williams</dc:creator>
  <cp:lastModifiedBy>Dana Barnett</cp:lastModifiedBy>
  <cp:revision>17</cp:revision>
  <cp:lastPrinted>2017-04-11T16:52:00Z</cp:lastPrinted>
  <dcterms:created xsi:type="dcterms:W3CDTF">2018-01-17T18:51:00Z</dcterms:created>
  <dcterms:modified xsi:type="dcterms:W3CDTF">2018-02-20T21:46:00Z</dcterms:modified>
</cp:coreProperties>
</file>